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47" w:rsidRDefault="008974EF" w:rsidP="00B85C8C">
      <w:pPr>
        <w:tabs>
          <w:tab w:val="left" w:pos="2269"/>
          <w:tab w:val="center" w:pos="4680"/>
        </w:tabs>
        <w:spacing w:after="0"/>
        <w:jc w:val="center"/>
        <w:rPr>
          <w:b/>
          <w:sz w:val="24"/>
          <w:szCs w:val="24"/>
          <w:u w:val="single"/>
        </w:rPr>
      </w:pPr>
      <w:bookmarkStart w:id="0" w:name="_GoBack"/>
      <w:bookmarkEnd w:id="0"/>
      <w:r>
        <w:rPr>
          <w:b/>
          <w:sz w:val="24"/>
          <w:szCs w:val="24"/>
          <w:u w:val="single"/>
        </w:rPr>
        <w:t>Monday, November 26</w:t>
      </w:r>
      <w:r w:rsidRPr="008974EF">
        <w:rPr>
          <w:b/>
          <w:sz w:val="24"/>
          <w:szCs w:val="24"/>
          <w:u w:val="single"/>
          <w:vertAlign w:val="superscript"/>
        </w:rPr>
        <w:t>th</w:t>
      </w:r>
      <w:r>
        <w:rPr>
          <w:b/>
          <w:sz w:val="24"/>
          <w:szCs w:val="24"/>
          <w:u w:val="single"/>
        </w:rPr>
        <w:t xml:space="preserve"> </w:t>
      </w:r>
    </w:p>
    <w:p w:rsidR="00D45B05" w:rsidRDefault="005F2F2B" w:rsidP="00A5234A">
      <w:pPr>
        <w:spacing w:after="0"/>
        <w:jc w:val="center"/>
        <w:rPr>
          <w:i/>
          <w:sz w:val="24"/>
          <w:szCs w:val="24"/>
        </w:rPr>
      </w:pPr>
      <w:r>
        <w:rPr>
          <w:noProof/>
          <w:lang w:val="en-CA" w:eastAsia="en-CA"/>
        </w:rPr>
        <w:drawing>
          <wp:anchor distT="0" distB="0" distL="114300" distR="114300" simplePos="0" relativeHeight="251662336" behindDoc="0" locked="0" layoutInCell="1" allowOverlap="1" wp14:anchorId="038B5113" wp14:editId="12B20525">
            <wp:simplePos x="0" y="0"/>
            <wp:positionH relativeFrom="column">
              <wp:posOffset>5613769</wp:posOffset>
            </wp:positionH>
            <wp:positionV relativeFrom="paragraph">
              <wp:posOffset>179587</wp:posOffset>
            </wp:positionV>
            <wp:extent cx="635797" cy="599967"/>
            <wp:effectExtent l="0" t="0" r="0" b="0"/>
            <wp:wrapNone/>
            <wp:docPr id="7" name="Picture 7" descr="Image result for gol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ld f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797" cy="5999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5B05" w:rsidRPr="005F2F2B" w:rsidRDefault="00D45B05" w:rsidP="00A5234A">
      <w:pPr>
        <w:spacing w:after="0"/>
        <w:jc w:val="center"/>
        <w:rPr>
          <w:rFonts w:ascii="MV Boli" w:hAnsi="MV Boli" w:cs="MV Boli"/>
          <w:sz w:val="28"/>
          <w:szCs w:val="24"/>
        </w:rPr>
      </w:pPr>
      <w:r w:rsidRPr="005F2F2B">
        <w:rPr>
          <w:rFonts w:ascii="MV Boli" w:hAnsi="MV Boli" w:cs="MV Boli"/>
          <w:sz w:val="28"/>
          <w:szCs w:val="24"/>
        </w:rPr>
        <w:t xml:space="preserve">What will someone learn because </w:t>
      </w:r>
      <w:r w:rsidRPr="005F2F2B">
        <w:rPr>
          <w:rFonts w:ascii="MV Boli" w:hAnsi="MV Boli" w:cs="MV Boli"/>
          <w:sz w:val="28"/>
          <w:szCs w:val="24"/>
          <w:u w:val="single"/>
        </w:rPr>
        <w:t>you</w:t>
      </w:r>
      <w:r w:rsidRPr="005F2F2B">
        <w:rPr>
          <w:rFonts w:ascii="MV Boli" w:hAnsi="MV Boli" w:cs="MV Boli"/>
          <w:sz w:val="28"/>
          <w:szCs w:val="24"/>
        </w:rPr>
        <w:t xml:space="preserve"> are in the room today?</w:t>
      </w:r>
    </w:p>
    <w:p w:rsidR="00A5234A" w:rsidRPr="008F485D" w:rsidRDefault="00A5234A" w:rsidP="00A5234A">
      <w:pPr>
        <w:spacing w:after="0"/>
        <w:jc w:val="center"/>
        <w:rPr>
          <w:sz w:val="24"/>
          <w:szCs w:val="24"/>
        </w:rPr>
      </w:pPr>
    </w:p>
    <w:p w:rsidR="00A5234A" w:rsidRPr="008F485D" w:rsidRDefault="005F2F2B" w:rsidP="00A5234A">
      <w:pPr>
        <w:spacing w:after="0"/>
        <w:jc w:val="center"/>
        <w:rPr>
          <w:b/>
          <w:i/>
          <w:sz w:val="24"/>
          <w:szCs w:val="24"/>
        </w:rPr>
      </w:pPr>
      <w:r>
        <w:rPr>
          <w:noProof/>
          <w:lang w:val="en-CA" w:eastAsia="en-CA"/>
        </w:rPr>
        <w:drawing>
          <wp:anchor distT="0" distB="0" distL="114300" distR="114300" simplePos="0" relativeHeight="251663360" behindDoc="0" locked="0" layoutInCell="1" allowOverlap="1" wp14:anchorId="74B53576" wp14:editId="66D0F144">
            <wp:simplePos x="0" y="0"/>
            <wp:positionH relativeFrom="column">
              <wp:posOffset>5152316</wp:posOffset>
            </wp:positionH>
            <wp:positionV relativeFrom="paragraph">
              <wp:posOffset>67945</wp:posOffset>
            </wp:positionV>
            <wp:extent cx="514090" cy="456949"/>
            <wp:effectExtent l="0" t="0" r="635" b="635"/>
            <wp:wrapNone/>
            <wp:docPr id="8" name="Picture 8" descr="Image result for gol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ld f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14090" cy="4569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4384" behindDoc="0" locked="0" layoutInCell="1" allowOverlap="1" wp14:anchorId="3C1EAE48" wp14:editId="0010CF5C">
            <wp:simplePos x="0" y="0"/>
            <wp:positionH relativeFrom="column">
              <wp:posOffset>5942995</wp:posOffset>
            </wp:positionH>
            <wp:positionV relativeFrom="paragraph">
              <wp:posOffset>185937</wp:posOffset>
            </wp:positionV>
            <wp:extent cx="488847" cy="526692"/>
            <wp:effectExtent l="0" t="0" r="6985" b="6985"/>
            <wp:wrapNone/>
            <wp:docPr id="9" name="Picture 9" descr="Image result for gold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old f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488847" cy="526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34A" w:rsidRPr="008F485D">
        <w:rPr>
          <w:b/>
          <w:i/>
          <w:sz w:val="24"/>
          <w:szCs w:val="24"/>
          <w:highlight w:val="yellow"/>
        </w:rPr>
        <w:t>Big Idea:</w:t>
      </w:r>
      <w:r w:rsidR="00180613">
        <w:rPr>
          <w:b/>
          <w:i/>
          <w:sz w:val="24"/>
          <w:szCs w:val="24"/>
          <w:highlight w:val="yellow"/>
        </w:rPr>
        <w:t xml:space="preserve"> what</w:t>
      </w:r>
      <w:r w:rsidR="008974EF">
        <w:rPr>
          <w:b/>
          <w:i/>
          <w:sz w:val="24"/>
          <w:szCs w:val="24"/>
          <w:highlight w:val="yellow"/>
        </w:rPr>
        <w:t xml:space="preserve"> assessment questions are we wrestling with?</w:t>
      </w:r>
    </w:p>
    <w:p w:rsidR="00C2245C" w:rsidRDefault="00C2245C" w:rsidP="00C2245C">
      <w:pPr>
        <w:rPr>
          <w:sz w:val="24"/>
          <w:szCs w:val="24"/>
        </w:rPr>
      </w:pPr>
      <w:r w:rsidRPr="008F485D">
        <w:rPr>
          <w:sz w:val="24"/>
          <w:szCs w:val="24"/>
        </w:rPr>
        <w:t>Agenda:</w:t>
      </w:r>
    </w:p>
    <w:p w:rsidR="0092173B" w:rsidRDefault="0092173B" w:rsidP="008D6969">
      <w:pPr>
        <w:pStyle w:val="ListParagraph"/>
        <w:numPr>
          <w:ilvl w:val="0"/>
          <w:numId w:val="2"/>
        </w:numPr>
        <w:rPr>
          <w:sz w:val="24"/>
          <w:szCs w:val="24"/>
        </w:rPr>
      </w:pPr>
      <w:r>
        <w:rPr>
          <w:sz w:val="24"/>
          <w:szCs w:val="24"/>
        </w:rPr>
        <w:t>The Thinking Classroom (Shantel &amp; Ellen)</w:t>
      </w:r>
      <w:r w:rsidR="005F2F2B" w:rsidRPr="005F2F2B">
        <w:t xml:space="preserve"> </w:t>
      </w:r>
    </w:p>
    <w:p w:rsidR="0092173B" w:rsidRDefault="0092173B" w:rsidP="0092173B">
      <w:pPr>
        <w:pStyle w:val="ListParagraph"/>
        <w:numPr>
          <w:ilvl w:val="1"/>
          <w:numId w:val="2"/>
        </w:numPr>
        <w:rPr>
          <w:sz w:val="24"/>
          <w:szCs w:val="24"/>
        </w:rPr>
      </w:pPr>
      <w:r>
        <w:rPr>
          <w:sz w:val="24"/>
          <w:szCs w:val="24"/>
        </w:rPr>
        <w:t>Shantel &amp; Ellen will lead us through an activity to get us thinking deeply about our practices</w:t>
      </w:r>
      <w:r w:rsidR="005F2F2B" w:rsidRPr="005F2F2B">
        <w:t xml:space="preserve"> </w:t>
      </w:r>
    </w:p>
    <w:p w:rsidR="0092173B" w:rsidRDefault="0092173B" w:rsidP="0092173B">
      <w:pPr>
        <w:pStyle w:val="ListParagraph"/>
        <w:numPr>
          <w:ilvl w:val="0"/>
          <w:numId w:val="2"/>
        </w:numPr>
        <w:rPr>
          <w:sz w:val="24"/>
          <w:szCs w:val="24"/>
        </w:rPr>
      </w:pPr>
      <w:r>
        <w:rPr>
          <w:sz w:val="24"/>
          <w:szCs w:val="24"/>
        </w:rPr>
        <w:t>In the Fishbowl</w:t>
      </w:r>
    </w:p>
    <w:p w:rsidR="0092173B" w:rsidRDefault="0073132C" w:rsidP="0092173B">
      <w:pPr>
        <w:pStyle w:val="ListParagraph"/>
        <w:numPr>
          <w:ilvl w:val="1"/>
          <w:numId w:val="2"/>
        </w:numPr>
        <w:rPr>
          <w:sz w:val="24"/>
          <w:szCs w:val="24"/>
        </w:rPr>
      </w:pPr>
      <w:r>
        <w:rPr>
          <w:noProof/>
          <w:sz w:val="24"/>
          <w:szCs w:val="24"/>
          <w:lang w:val="en-CA" w:eastAsia="en-CA"/>
        </w:rPr>
        <mc:AlternateContent>
          <mc:Choice Requires="wps">
            <w:drawing>
              <wp:anchor distT="0" distB="0" distL="114300" distR="114300" simplePos="0" relativeHeight="251660287" behindDoc="1" locked="0" layoutInCell="1" allowOverlap="1" wp14:anchorId="44B42F11" wp14:editId="4F7E854D">
                <wp:simplePos x="0" y="0"/>
                <wp:positionH relativeFrom="column">
                  <wp:posOffset>-499730</wp:posOffset>
                </wp:positionH>
                <wp:positionV relativeFrom="paragraph">
                  <wp:posOffset>419262</wp:posOffset>
                </wp:positionV>
                <wp:extent cx="7123814" cy="4114800"/>
                <wp:effectExtent l="0" t="0" r="20320" b="19050"/>
                <wp:wrapNone/>
                <wp:docPr id="5" name="Rounded Rectangle 5"/>
                <wp:cNvGraphicFramePr/>
                <a:graphic xmlns:a="http://schemas.openxmlformats.org/drawingml/2006/main">
                  <a:graphicData uri="http://schemas.microsoft.com/office/word/2010/wordprocessingShape">
                    <wps:wsp>
                      <wps:cNvSpPr/>
                      <wps:spPr>
                        <a:xfrm>
                          <a:off x="0" y="0"/>
                          <a:ext cx="7123814" cy="41148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6AC69F" id="Rounded Rectangle 5" o:spid="_x0000_s1026" style="position:absolute;margin-left:-39.35pt;margin-top:33pt;width:560.95pt;height:324pt;z-index:-25165619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" fillcolor="#fff2cc [663]" strokecolor="#1f4d78 [1604]" strokeweight="1pt">
                <v:stroke joinstyle="miter"/>
              </v:roundrect>
            </w:pict>
          </mc:Fallback>
        </mc:AlternateContent>
      </w:r>
      <w:r w:rsidR="0092173B">
        <w:rPr>
          <w:sz w:val="24"/>
          <w:szCs w:val="24"/>
        </w:rPr>
        <w:t>We will have an opportunity to hear from and support three of our colleagues as we participate in a learning fishbowl.</w:t>
      </w:r>
    </w:p>
    <w:p w:rsidR="0073132C" w:rsidRDefault="0073132C" w:rsidP="0073132C">
      <w:r>
        <w:t>Fishbowl Questions</w:t>
      </w:r>
    </w:p>
    <w:p w:rsidR="0073132C" w:rsidRDefault="0073132C" w:rsidP="0073132C">
      <w:pPr>
        <w:pStyle w:val="ListParagraph"/>
        <w:numPr>
          <w:ilvl w:val="0"/>
          <w:numId w:val="29"/>
        </w:numPr>
      </w:pPr>
      <w:r>
        <w:t>We’ve been working through Softening the Edges, and have been invited to think about our current assessment practices. What are some things you are working on?</w:t>
      </w:r>
    </w:p>
    <w:p w:rsidR="0073132C" w:rsidRDefault="0073132C" w:rsidP="0073132C">
      <w:pPr>
        <w:pStyle w:val="ListParagraph"/>
        <w:numPr>
          <w:ilvl w:val="0"/>
          <w:numId w:val="29"/>
        </w:numPr>
      </w:pPr>
      <w:r>
        <w:t>As you reflect on the last 3 months and the work you are doing with your assessment, what would you celebrate?</w:t>
      </w:r>
    </w:p>
    <w:p w:rsidR="0073132C" w:rsidRDefault="0073132C" w:rsidP="0073132C">
      <w:pPr>
        <w:pStyle w:val="ListParagraph"/>
        <w:numPr>
          <w:ilvl w:val="0"/>
          <w:numId w:val="29"/>
        </w:numPr>
      </w:pPr>
      <w:r>
        <w:t>As you reflect on the last 3 months and the work you are doing with your assessment, what are some things that you are wrestling with?</w:t>
      </w:r>
    </w:p>
    <w:p w:rsidR="0073132C" w:rsidRDefault="0073132C" w:rsidP="0073132C">
      <w:pPr>
        <w:pStyle w:val="ListParagraph"/>
        <w:numPr>
          <w:ilvl w:val="0"/>
          <w:numId w:val="29"/>
        </w:numPr>
      </w:pPr>
      <w:r>
        <w:t>Referring to question 3, what are some things you’ve tried that haven’t quite hit the mark the way you had hoped they would?</w:t>
      </w:r>
    </w:p>
    <w:p w:rsidR="0073132C" w:rsidRDefault="0073132C" w:rsidP="0073132C">
      <w:r>
        <w:t>Audience Feedback:</w:t>
      </w:r>
    </w:p>
    <w:p w:rsidR="0073132C" w:rsidRDefault="0073132C" w:rsidP="0073132C">
      <w:pPr>
        <w:pStyle w:val="ListParagraph"/>
        <w:numPr>
          <w:ilvl w:val="0"/>
          <w:numId w:val="30"/>
        </w:numPr>
      </w:pPr>
      <w:r>
        <w:t>As they answer their questions, please take notes to provide feedback:</w:t>
      </w:r>
    </w:p>
    <w:p w:rsidR="0073132C" w:rsidRDefault="0073132C" w:rsidP="0073132C">
      <w:pPr>
        <w:pStyle w:val="ListParagraph"/>
        <w:numPr>
          <w:ilvl w:val="0"/>
          <w:numId w:val="31"/>
        </w:numPr>
      </w:pPr>
      <w:r>
        <w:t>What are the participants working on that resonates with you?</w:t>
      </w:r>
    </w:p>
    <w:p w:rsidR="0073132C" w:rsidRDefault="0073132C" w:rsidP="0073132C">
      <w:pPr>
        <w:pStyle w:val="ListParagraph"/>
        <w:numPr>
          <w:ilvl w:val="0"/>
          <w:numId w:val="31"/>
        </w:numPr>
      </w:pPr>
      <w:r>
        <w:t>How can you ‘steal’ from their celebration?</w:t>
      </w:r>
    </w:p>
    <w:p w:rsidR="0073132C" w:rsidRDefault="0073132C" w:rsidP="0073132C">
      <w:pPr>
        <w:pStyle w:val="ListParagraph"/>
        <w:numPr>
          <w:ilvl w:val="0"/>
          <w:numId w:val="31"/>
        </w:numPr>
      </w:pPr>
      <w:r>
        <w:t>Are your roadblocks similar? If not, quickly jot down what your roadblocks are.</w:t>
      </w:r>
    </w:p>
    <w:p w:rsidR="0073132C" w:rsidRDefault="0073132C" w:rsidP="0073132C">
      <w:pPr>
        <w:pStyle w:val="ListParagraph"/>
        <w:numPr>
          <w:ilvl w:val="0"/>
          <w:numId w:val="31"/>
        </w:numPr>
      </w:pPr>
      <w:r>
        <w:t>What advice do you have for the participants?</w:t>
      </w:r>
    </w:p>
    <w:p w:rsidR="0073132C" w:rsidRDefault="0073132C" w:rsidP="0073132C">
      <w:r>
        <w:t>3 Way Activity:</w:t>
      </w:r>
    </w:p>
    <w:p w:rsidR="0073132C" w:rsidRDefault="0073132C" w:rsidP="0073132C">
      <w:pPr>
        <w:pStyle w:val="ListParagraph"/>
        <w:numPr>
          <w:ilvl w:val="0"/>
          <w:numId w:val="30"/>
        </w:numPr>
      </w:pPr>
      <w:r>
        <w:t>In groups of 3, discuss the 4 fishbowl questions and how they apply to your assessment work. Please provide your partner(s) with feedback.</w:t>
      </w:r>
    </w:p>
    <w:p w:rsidR="0092173B" w:rsidRDefault="0092173B" w:rsidP="0073132C">
      <w:pPr>
        <w:rPr>
          <w:sz w:val="24"/>
          <w:szCs w:val="24"/>
        </w:rPr>
      </w:pPr>
    </w:p>
    <w:p w:rsidR="0073132C" w:rsidRPr="0073132C" w:rsidRDefault="0073132C" w:rsidP="0073132C">
      <w:pPr>
        <w:rPr>
          <w:sz w:val="24"/>
          <w:szCs w:val="24"/>
        </w:rPr>
      </w:pPr>
    </w:p>
    <w:p w:rsidR="008D6969" w:rsidRDefault="008D6969" w:rsidP="008D6969">
      <w:pPr>
        <w:pStyle w:val="ListParagraph"/>
        <w:numPr>
          <w:ilvl w:val="0"/>
          <w:numId w:val="2"/>
        </w:numPr>
        <w:rPr>
          <w:sz w:val="24"/>
          <w:szCs w:val="24"/>
        </w:rPr>
      </w:pPr>
      <w:r>
        <w:rPr>
          <w:sz w:val="24"/>
          <w:szCs w:val="24"/>
        </w:rPr>
        <w:lastRenderedPageBreak/>
        <w:t>Round table</w:t>
      </w:r>
      <w:r w:rsidR="00070851">
        <w:rPr>
          <w:sz w:val="24"/>
          <w:szCs w:val="24"/>
        </w:rPr>
        <w:t xml:space="preserve"> 10 minutes</w:t>
      </w:r>
    </w:p>
    <w:p w:rsidR="00070851" w:rsidRDefault="0073132C" w:rsidP="0073132C">
      <w:pPr>
        <w:pStyle w:val="ListParagraph"/>
        <w:numPr>
          <w:ilvl w:val="1"/>
          <w:numId w:val="2"/>
        </w:numPr>
        <w:rPr>
          <w:sz w:val="24"/>
          <w:szCs w:val="24"/>
        </w:rPr>
      </w:pPr>
      <w:r>
        <w:rPr>
          <w:sz w:val="24"/>
          <w:szCs w:val="24"/>
        </w:rPr>
        <w:t>The Doors (more than just a great band!)</w:t>
      </w:r>
    </w:p>
    <w:p w:rsidR="0073132C" w:rsidRDefault="0073132C" w:rsidP="0073132C">
      <w:pPr>
        <w:pStyle w:val="ListParagraph"/>
        <w:numPr>
          <w:ilvl w:val="2"/>
          <w:numId w:val="2"/>
        </w:numPr>
        <w:rPr>
          <w:sz w:val="24"/>
          <w:szCs w:val="24"/>
        </w:rPr>
      </w:pPr>
      <w:r>
        <w:rPr>
          <w:sz w:val="24"/>
          <w:szCs w:val="24"/>
        </w:rPr>
        <w:t>Make sure the fire doors (beside the staff room and Brenda’s office) are closed at night if you are the last one out after the caretakers</w:t>
      </w:r>
    </w:p>
    <w:p w:rsidR="0073132C" w:rsidRDefault="0073132C" w:rsidP="0073132C">
      <w:pPr>
        <w:pStyle w:val="ListParagraph"/>
        <w:numPr>
          <w:ilvl w:val="2"/>
          <w:numId w:val="2"/>
        </w:numPr>
        <w:rPr>
          <w:sz w:val="24"/>
          <w:szCs w:val="24"/>
        </w:rPr>
      </w:pPr>
      <w:r>
        <w:rPr>
          <w:sz w:val="24"/>
          <w:szCs w:val="24"/>
        </w:rPr>
        <w:t>If you are helping students with anything on or behind the stage, please make sure those doors are locked when done. There are some critical files in the back room and a lot of drama costumes back stage</w:t>
      </w:r>
    </w:p>
    <w:p w:rsidR="0073132C" w:rsidRDefault="0073132C" w:rsidP="0073132C">
      <w:pPr>
        <w:pStyle w:val="ListParagraph"/>
        <w:numPr>
          <w:ilvl w:val="2"/>
          <w:numId w:val="2"/>
        </w:numPr>
        <w:rPr>
          <w:sz w:val="24"/>
          <w:szCs w:val="24"/>
        </w:rPr>
      </w:pPr>
      <w:r>
        <w:rPr>
          <w:sz w:val="24"/>
          <w:szCs w:val="24"/>
        </w:rPr>
        <w:t>If you are in the office (i.e. at noon or later after school) and there is no one in the office, please make sure the door is locked upon leaving. Occasionally there is cash left on Corinne’s desk.</w:t>
      </w:r>
    </w:p>
    <w:p w:rsidR="0073132C" w:rsidRDefault="0073132C" w:rsidP="0073132C">
      <w:pPr>
        <w:pStyle w:val="ListParagraph"/>
        <w:numPr>
          <w:ilvl w:val="1"/>
          <w:numId w:val="2"/>
        </w:numPr>
        <w:rPr>
          <w:sz w:val="24"/>
          <w:szCs w:val="24"/>
        </w:rPr>
      </w:pPr>
      <w:r>
        <w:rPr>
          <w:sz w:val="24"/>
          <w:szCs w:val="24"/>
        </w:rPr>
        <w:t>Moving classrooms</w:t>
      </w:r>
    </w:p>
    <w:p w:rsidR="0073132C" w:rsidRDefault="0073132C" w:rsidP="0073132C">
      <w:pPr>
        <w:pStyle w:val="ListParagraph"/>
        <w:numPr>
          <w:ilvl w:val="2"/>
          <w:numId w:val="2"/>
        </w:numPr>
        <w:rPr>
          <w:sz w:val="24"/>
          <w:szCs w:val="24"/>
        </w:rPr>
      </w:pPr>
      <w:r>
        <w:rPr>
          <w:sz w:val="24"/>
          <w:szCs w:val="24"/>
        </w:rPr>
        <w:t>We may be able to move into the relocatable classrooms on December 21</w:t>
      </w:r>
      <w:r w:rsidRPr="0073132C">
        <w:rPr>
          <w:sz w:val="24"/>
          <w:szCs w:val="24"/>
          <w:vertAlign w:val="superscript"/>
        </w:rPr>
        <w:t>st</w:t>
      </w:r>
      <w:r>
        <w:rPr>
          <w:sz w:val="24"/>
          <w:szCs w:val="24"/>
        </w:rPr>
        <w:t xml:space="preserve">. If they are ready to be occupied, we will be moving Dwayne &amp; Jade to their new rooms, all other elementary classes will stay where they are until the start of the 2019-20 school year. </w:t>
      </w:r>
    </w:p>
    <w:p w:rsidR="0073132C" w:rsidRPr="00070851" w:rsidRDefault="0073132C" w:rsidP="0073132C">
      <w:pPr>
        <w:pStyle w:val="ListParagraph"/>
        <w:numPr>
          <w:ilvl w:val="2"/>
          <w:numId w:val="2"/>
        </w:numPr>
        <w:rPr>
          <w:sz w:val="24"/>
          <w:szCs w:val="24"/>
        </w:rPr>
      </w:pPr>
      <w:r>
        <w:rPr>
          <w:sz w:val="24"/>
          <w:szCs w:val="24"/>
        </w:rPr>
        <w:t>After moving Dwayne &amp; Jade, we will be better able to utilize those rooms for grade 7 &amp; 8 classes</w:t>
      </w:r>
      <w:r w:rsidR="00933334">
        <w:rPr>
          <w:sz w:val="24"/>
          <w:szCs w:val="24"/>
        </w:rPr>
        <w:t>. I am currently working on room assignments for after the Christmas break.</w:t>
      </w:r>
      <w:r>
        <w:rPr>
          <w:sz w:val="24"/>
          <w:szCs w:val="24"/>
        </w:rPr>
        <w:t xml:space="preserve"> </w:t>
      </w:r>
    </w:p>
    <w:p w:rsidR="00676971" w:rsidRDefault="00676971" w:rsidP="00676971"/>
    <w:p w:rsidR="00467833" w:rsidRDefault="00467833">
      <w:r>
        <w:br w:type="page"/>
      </w:r>
    </w:p>
    <w:p w:rsidR="009A282B" w:rsidRPr="009A282B" w:rsidRDefault="009A282B" w:rsidP="009A282B">
      <w:pPr>
        <w:jc w:val="center"/>
        <w:rPr>
          <w:b/>
          <w:sz w:val="24"/>
          <w:u w:val="single"/>
        </w:rPr>
      </w:pPr>
      <w:r w:rsidRPr="009A282B">
        <w:rPr>
          <w:b/>
          <w:sz w:val="24"/>
          <w:u w:val="single"/>
        </w:rPr>
        <w:lastRenderedPageBreak/>
        <w:t>2018-19 Waldheim School Professional Staff Book Club</w:t>
      </w:r>
    </w:p>
    <w:p w:rsidR="009A282B" w:rsidRPr="009A282B" w:rsidRDefault="009A282B" w:rsidP="009A282B">
      <w:pPr>
        <w:jc w:val="center"/>
        <w:rPr>
          <w:b/>
          <w:i/>
        </w:rPr>
      </w:pPr>
      <w:r w:rsidRPr="009A282B">
        <w:rPr>
          <w:b/>
          <w:i/>
        </w:rPr>
        <w:t>Softening the Edges ~ Katie White</w:t>
      </w:r>
    </w:p>
    <w:p w:rsidR="009A282B" w:rsidRPr="009A282B" w:rsidRDefault="009A282B" w:rsidP="009A282B">
      <w:pPr>
        <w:jc w:val="both"/>
        <w:rPr>
          <w:rFonts w:cstheme="minorHAnsi"/>
          <w:sz w:val="20"/>
        </w:rPr>
      </w:pPr>
      <w:r w:rsidRPr="009A282B">
        <w:rPr>
          <w:rFonts w:cstheme="minorHAnsi"/>
          <w:sz w:val="20"/>
        </w:rPr>
        <w:t xml:space="preserve">Katie White is a Saskatchewan educator who has worked for the North East School Division (NESD).  While at NESD, Katie was a teacher, administrator, and system leader who brings a perspective I’m sure we will all be able to identify with. </w:t>
      </w:r>
    </w:p>
    <w:p w:rsidR="009A282B" w:rsidRPr="009A282B" w:rsidRDefault="009A282B" w:rsidP="009A282B">
      <w:pPr>
        <w:jc w:val="both"/>
        <w:rPr>
          <w:rFonts w:cstheme="minorHAnsi"/>
          <w:sz w:val="20"/>
        </w:rPr>
      </w:pPr>
      <w:r w:rsidRPr="009A282B">
        <w:rPr>
          <w:rFonts w:cstheme="minorHAnsi"/>
          <w:sz w:val="20"/>
        </w:rPr>
        <w:t xml:space="preserve">At Waldheim School, our over-arching goal is to develop a deeper understanding of every student we work with. This year, we narrow our focus to assessment. How we use assessment to drive learning is something we will continue to discuss this year as we build on the incredible work that has been done at Waldheim School for many, many years. </w:t>
      </w:r>
    </w:p>
    <w:p w:rsidR="009A282B" w:rsidRPr="009A282B" w:rsidRDefault="009A282B" w:rsidP="009A282B">
      <w:pPr>
        <w:jc w:val="both"/>
        <w:rPr>
          <w:rFonts w:cstheme="minorHAnsi"/>
          <w:sz w:val="20"/>
        </w:rPr>
      </w:pPr>
      <w:r w:rsidRPr="009A282B">
        <w:rPr>
          <w:rFonts w:cstheme="minorHAnsi"/>
          <w:noProof/>
          <w:sz w:val="28"/>
          <w:u w:val="single"/>
          <w:lang w:val="en-CA" w:eastAsia="en-CA"/>
        </w:rPr>
        <w:drawing>
          <wp:anchor distT="0" distB="0" distL="114300" distR="114300" simplePos="0" relativeHeight="251661312" behindDoc="1" locked="0" layoutInCell="1" allowOverlap="1" wp14:anchorId="391C2AA2" wp14:editId="089C500A">
            <wp:simplePos x="0" y="0"/>
            <wp:positionH relativeFrom="column">
              <wp:posOffset>4095750</wp:posOffset>
            </wp:positionH>
            <wp:positionV relativeFrom="paragraph">
              <wp:posOffset>167005</wp:posOffset>
            </wp:positionV>
            <wp:extent cx="1703705" cy="2468880"/>
            <wp:effectExtent l="152400" t="152400" r="353695" b="369570"/>
            <wp:wrapTight wrapText="bothSides">
              <wp:wrapPolygon edited="0">
                <wp:start x="966" y="-1333"/>
                <wp:lineTo x="-1932" y="-1000"/>
                <wp:lineTo x="-1932" y="20333"/>
                <wp:lineTo x="-1449" y="23000"/>
                <wp:lineTo x="2174" y="24333"/>
                <wp:lineTo x="2415" y="24667"/>
                <wp:lineTo x="21495" y="24667"/>
                <wp:lineTo x="21737" y="24333"/>
                <wp:lineTo x="25118" y="23000"/>
                <wp:lineTo x="25843" y="20333"/>
                <wp:lineTo x="25843" y="1667"/>
                <wp:lineTo x="22944" y="-833"/>
                <wp:lineTo x="22703" y="-1333"/>
                <wp:lineTo x="966" y="-1333"/>
              </wp:wrapPolygon>
            </wp:wrapTight>
            <wp:docPr id="6" name="Picture 6" descr="Image result for softening the edges katie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tening the edges katie 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705" cy="24688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9A282B">
        <w:rPr>
          <w:rFonts w:cstheme="minorHAnsi"/>
          <w:sz w:val="20"/>
        </w:rPr>
        <w:t>We do this work in an effort to improve our teaching so we can better meet the needs of every learner in our building. It is hoped that this book will prompt you to think about the work you have been doing around assessment for and of learning. Through self-reflection and collegial conversations, we hope that 2018-19 will be your most successful year yet!</w:t>
      </w:r>
    </w:p>
    <w:p w:rsidR="009A282B" w:rsidRPr="009A282B" w:rsidRDefault="009A282B" w:rsidP="009A282B">
      <w:pPr>
        <w:rPr>
          <w:b/>
          <w:sz w:val="24"/>
          <w:u w:val="single"/>
        </w:rPr>
      </w:pPr>
      <w:r w:rsidRPr="009A282B">
        <w:rPr>
          <w:b/>
          <w:sz w:val="24"/>
          <w:u w:val="single"/>
        </w:rPr>
        <w:t>Staff Meeting Thoughts:</w:t>
      </w:r>
    </w:p>
    <w:p w:rsidR="009A282B" w:rsidRPr="009A282B" w:rsidRDefault="009A282B" w:rsidP="009A282B">
      <w:pPr>
        <w:pStyle w:val="ListParagraph"/>
        <w:numPr>
          <w:ilvl w:val="0"/>
          <w:numId w:val="27"/>
        </w:numPr>
        <w:rPr>
          <w:i/>
          <w:sz w:val="20"/>
        </w:rPr>
      </w:pPr>
      <w:r w:rsidRPr="009A282B">
        <w:rPr>
          <w:i/>
          <w:sz w:val="20"/>
        </w:rPr>
        <w:t>Small Group Meetings (K-4, 5-8, 9-12)</w:t>
      </w:r>
    </w:p>
    <w:p w:rsidR="009A282B" w:rsidRPr="009A282B" w:rsidRDefault="009A282B" w:rsidP="009A282B">
      <w:pPr>
        <w:pStyle w:val="ListParagraph"/>
        <w:numPr>
          <w:ilvl w:val="1"/>
          <w:numId w:val="27"/>
        </w:numPr>
        <w:rPr>
          <w:i/>
          <w:sz w:val="20"/>
        </w:rPr>
      </w:pPr>
      <w:r w:rsidRPr="009A282B">
        <w:rPr>
          <w:i/>
          <w:sz w:val="20"/>
        </w:rPr>
        <w:t>Chapter assigned to be read</w:t>
      </w:r>
    </w:p>
    <w:p w:rsidR="009A282B" w:rsidRPr="009A282B" w:rsidRDefault="009A282B" w:rsidP="009A282B">
      <w:pPr>
        <w:pStyle w:val="ListParagraph"/>
        <w:numPr>
          <w:ilvl w:val="1"/>
          <w:numId w:val="27"/>
        </w:numPr>
        <w:rPr>
          <w:i/>
          <w:sz w:val="20"/>
        </w:rPr>
      </w:pPr>
      <w:r w:rsidRPr="009A282B">
        <w:rPr>
          <w:i/>
          <w:sz w:val="20"/>
        </w:rPr>
        <w:t>All group discussion</w:t>
      </w:r>
    </w:p>
    <w:p w:rsidR="009A282B" w:rsidRPr="009A282B" w:rsidRDefault="009A282B" w:rsidP="009A282B">
      <w:pPr>
        <w:pStyle w:val="ListParagraph"/>
        <w:numPr>
          <w:ilvl w:val="2"/>
          <w:numId w:val="27"/>
        </w:numPr>
        <w:rPr>
          <w:i/>
          <w:sz w:val="20"/>
        </w:rPr>
      </w:pPr>
      <w:r w:rsidRPr="009A282B">
        <w:rPr>
          <w:i/>
          <w:sz w:val="20"/>
        </w:rPr>
        <w:t>Predetermined questions</w:t>
      </w:r>
    </w:p>
    <w:p w:rsidR="009A282B" w:rsidRPr="009A282B" w:rsidRDefault="009A282B" w:rsidP="009A282B">
      <w:pPr>
        <w:pStyle w:val="ListParagraph"/>
        <w:numPr>
          <w:ilvl w:val="3"/>
          <w:numId w:val="27"/>
        </w:numPr>
        <w:rPr>
          <w:i/>
          <w:sz w:val="20"/>
        </w:rPr>
      </w:pPr>
      <w:r w:rsidRPr="009A282B">
        <w:rPr>
          <w:i/>
          <w:sz w:val="20"/>
        </w:rPr>
        <w:t>Initial thoughts</w:t>
      </w:r>
    </w:p>
    <w:p w:rsidR="009A282B" w:rsidRPr="009A282B" w:rsidRDefault="009A282B" w:rsidP="009A282B">
      <w:pPr>
        <w:pStyle w:val="ListParagraph"/>
        <w:numPr>
          <w:ilvl w:val="3"/>
          <w:numId w:val="27"/>
        </w:numPr>
        <w:rPr>
          <w:i/>
          <w:sz w:val="20"/>
        </w:rPr>
      </w:pPr>
      <w:r w:rsidRPr="009A282B">
        <w:rPr>
          <w:i/>
          <w:sz w:val="20"/>
        </w:rPr>
        <w:t>Quotes that resonate</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i/>
          <w:sz w:val="20"/>
        </w:rPr>
      </w:pPr>
      <w:r w:rsidRPr="009A282B">
        <w:rPr>
          <w:i/>
          <w:sz w:val="20"/>
        </w:rPr>
        <w:t>Round table discussion on reading</w:t>
      </w:r>
    </w:p>
    <w:p w:rsidR="009A282B" w:rsidRPr="009A282B" w:rsidRDefault="009A282B" w:rsidP="009A282B">
      <w:pPr>
        <w:pStyle w:val="ListParagraph"/>
        <w:numPr>
          <w:ilvl w:val="0"/>
          <w:numId w:val="27"/>
        </w:numPr>
        <w:rPr>
          <w:i/>
          <w:sz w:val="20"/>
        </w:rPr>
      </w:pPr>
      <w:r w:rsidRPr="009A282B">
        <w:rPr>
          <w:i/>
          <w:sz w:val="20"/>
        </w:rPr>
        <w:t>All Staff Meetings</w:t>
      </w:r>
    </w:p>
    <w:p w:rsidR="009A282B" w:rsidRPr="009A282B" w:rsidRDefault="009A282B" w:rsidP="009A282B">
      <w:pPr>
        <w:pStyle w:val="ListParagraph"/>
        <w:numPr>
          <w:ilvl w:val="1"/>
          <w:numId w:val="27"/>
        </w:numPr>
        <w:rPr>
          <w:i/>
          <w:sz w:val="20"/>
        </w:rPr>
      </w:pPr>
      <w:r w:rsidRPr="009A282B">
        <w:rPr>
          <w:i/>
          <w:sz w:val="20"/>
        </w:rPr>
        <w:t>Small groups with representation from each small group</w:t>
      </w:r>
    </w:p>
    <w:p w:rsidR="009A282B" w:rsidRPr="009A282B" w:rsidRDefault="009A282B" w:rsidP="009A282B">
      <w:pPr>
        <w:pStyle w:val="ListParagraph"/>
        <w:numPr>
          <w:ilvl w:val="2"/>
          <w:numId w:val="27"/>
        </w:numPr>
        <w:rPr>
          <w:i/>
          <w:sz w:val="20"/>
        </w:rPr>
      </w:pPr>
      <w:r w:rsidRPr="009A282B">
        <w:rPr>
          <w:i/>
          <w:sz w:val="20"/>
        </w:rPr>
        <w:t>Discussion:</w:t>
      </w:r>
    </w:p>
    <w:p w:rsidR="009A282B" w:rsidRPr="009A282B" w:rsidRDefault="009A282B" w:rsidP="009A282B">
      <w:pPr>
        <w:pStyle w:val="ListParagraph"/>
        <w:numPr>
          <w:ilvl w:val="3"/>
          <w:numId w:val="27"/>
        </w:numPr>
        <w:rPr>
          <w:i/>
          <w:sz w:val="20"/>
        </w:rPr>
      </w:pPr>
      <w:r w:rsidRPr="009A282B">
        <w:rPr>
          <w:i/>
          <w:sz w:val="20"/>
        </w:rPr>
        <w:t>What has been talked about in the small groups?</w:t>
      </w:r>
    </w:p>
    <w:p w:rsidR="009A282B" w:rsidRPr="009A282B" w:rsidRDefault="009A282B" w:rsidP="009A282B">
      <w:pPr>
        <w:pStyle w:val="ListParagraph"/>
        <w:numPr>
          <w:ilvl w:val="3"/>
          <w:numId w:val="27"/>
        </w:numPr>
        <w:rPr>
          <w:i/>
          <w:sz w:val="20"/>
        </w:rPr>
      </w:pPr>
      <w:r w:rsidRPr="009A282B">
        <w:rPr>
          <w:i/>
          <w:sz w:val="20"/>
        </w:rPr>
        <w:t>What are the common threads?</w:t>
      </w:r>
    </w:p>
    <w:p w:rsidR="009A282B" w:rsidRPr="009A282B" w:rsidRDefault="009A282B" w:rsidP="009A282B">
      <w:pPr>
        <w:pStyle w:val="ListParagraph"/>
        <w:numPr>
          <w:ilvl w:val="3"/>
          <w:numId w:val="27"/>
        </w:numPr>
        <w:rPr>
          <w:i/>
          <w:sz w:val="20"/>
        </w:rPr>
      </w:pPr>
      <w:r w:rsidRPr="009A282B">
        <w:rPr>
          <w:i/>
          <w:sz w:val="20"/>
        </w:rPr>
        <w:t>Impact</w:t>
      </w:r>
    </w:p>
    <w:p w:rsidR="009A282B" w:rsidRPr="009A282B" w:rsidRDefault="009A282B" w:rsidP="009A282B">
      <w:pPr>
        <w:pStyle w:val="ListParagraph"/>
        <w:numPr>
          <w:ilvl w:val="3"/>
          <w:numId w:val="27"/>
        </w:numPr>
        <w:rPr>
          <w:i/>
          <w:sz w:val="20"/>
        </w:rPr>
      </w:pPr>
      <w:r w:rsidRPr="009A282B">
        <w:rPr>
          <w:i/>
          <w:sz w:val="20"/>
        </w:rPr>
        <w:t>Evidence</w:t>
      </w:r>
    </w:p>
    <w:p w:rsidR="009A282B" w:rsidRPr="009A282B" w:rsidRDefault="009A282B" w:rsidP="009A282B">
      <w:pPr>
        <w:pStyle w:val="ListParagraph"/>
        <w:numPr>
          <w:ilvl w:val="2"/>
          <w:numId w:val="27"/>
        </w:numPr>
        <w:rPr>
          <w:i/>
          <w:sz w:val="20"/>
        </w:rPr>
      </w:pPr>
      <w:r w:rsidRPr="009A282B">
        <w:rPr>
          <w:i/>
          <w:sz w:val="20"/>
        </w:rPr>
        <w:t>Final Thoughts</w:t>
      </w:r>
    </w:p>
    <w:p w:rsidR="009A282B" w:rsidRPr="009A282B" w:rsidRDefault="009A282B" w:rsidP="009A282B">
      <w:pPr>
        <w:pStyle w:val="ListParagraph"/>
        <w:numPr>
          <w:ilvl w:val="3"/>
          <w:numId w:val="27"/>
        </w:numPr>
        <w:rPr>
          <w:sz w:val="20"/>
        </w:rPr>
      </w:pPr>
      <w:r w:rsidRPr="009A282B">
        <w:rPr>
          <w:i/>
          <w:sz w:val="20"/>
        </w:rPr>
        <w:t>Bring all groups back together with one spokesperson for each group sharing thoughts/questions</w:t>
      </w:r>
    </w:p>
    <w:p w:rsidR="009A282B" w:rsidRPr="009A282B" w:rsidRDefault="009A282B" w:rsidP="009A282B">
      <w:pPr>
        <w:rPr>
          <w:sz w:val="24"/>
          <w:szCs w:val="24"/>
        </w:rPr>
      </w:pPr>
    </w:p>
    <w:sectPr w:rsidR="009A282B" w:rsidRPr="009A282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62" w:rsidRDefault="003D6562">
      <w:pPr>
        <w:spacing w:after="0" w:line="240" w:lineRule="auto"/>
      </w:pPr>
      <w:r>
        <w:separator/>
      </w:r>
    </w:p>
  </w:endnote>
  <w:endnote w:type="continuationSeparator" w:id="0">
    <w:p w:rsidR="003D6562" w:rsidRDefault="003D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B80" w:rsidRDefault="00E50B80" w:rsidP="00E50B80">
    <w:pPr>
      <w:pStyle w:val="Footer"/>
      <w:jc w:val="center"/>
    </w:pPr>
    <w:r w:rsidRPr="00B30CE5">
      <w:rPr>
        <w:rFonts w:ascii="Times New Roman" w:hAnsi="Times New Roman" w:cs="Times New Roman"/>
        <w:b/>
        <w:noProof/>
        <w:sz w:val="48"/>
        <w:lang w:val="en-CA" w:eastAsia="en-CA"/>
      </w:rPr>
      <w:drawing>
        <wp:anchor distT="0" distB="0" distL="114300" distR="114300" simplePos="0" relativeHeight="251661312" behindDoc="0" locked="0" layoutInCell="1" allowOverlap="1" wp14:anchorId="6A19B6B8" wp14:editId="77838F1A">
          <wp:simplePos x="0" y="0"/>
          <wp:positionH relativeFrom="column">
            <wp:posOffset>2096135</wp:posOffset>
          </wp:positionH>
          <wp:positionV relativeFrom="paragraph">
            <wp:posOffset>635</wp:posOffset>
          </wp:positionV>
          <wp:extent cx="1560830" cy="48069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830" cy="480695"/>
                  </a:xfrm>
                  <a:prstGeom prst="rect">
                    <a:avLst/>
                  </a:prstGeom>
                </pic:spPr>
              </pic:pic>
            </a:graphicData>
          </a:graphic>
          <wp14:sizeRelH relativeFrom="margin">
            <wp14:pctWidth>0</wp14:pctWidth>
          </wp14:sizeRelH>
          <wp14:sizeRelV relativeFrom="margin">
            <wp14:pctHeight>0</wp14:pctHeight>
          </wp14:sizeRelV>
        </wp:anchor>
      </w:drawing>
    </w:r>
  </w:p>
  <w:p w:rsidR="00E50B80" w:rsidRDefault="00E50B80" w:rsidP="00E50B80">
    <w:pPr>
      <w:pStyle w:val="Footer"/>
      <w:jc w:val="center"/>
    </w:pPr>
  </w:p>
  <w:p w:rsidR="00E50B80" w:rsidRDefault="00E50B80" w:rsidP="00E50B80">
    <w:pPr>
      <w:pStyle w:val="Footer"/>
      <w:jc w:val="center"/>
    </w:pPr>
  </w:p>
  <w:p w:rsidR="00E50B80" w:rsidRPr="00E50B80" w:rsidRDefault="00E50B80" w:rsidP="00E50B80">
    <w:pPr>
      <w:pStyle w:val="Footer"/>
      <w:jc w:val="center"/>
      <w:rPr>
        <w:rFonts w:ascii="Bradley Hand ITC" w:hAnsi="Bradley Hand ITC"/>
        <w:b/>
        <w:sz w:val="36"/>
      </w:rPr>
    </w:pPr>
    <w:r w:rsidRPr="00E50B80">
      <w:rPr>
        <w:rFonts w:ascii="Bradley Hand ITC" w:hAnsi="Bradley Hand ITC"/>
        <w:b/>
        <w:sz w:val="36"/>
      </w:rPr>
      <w:t>HOW ARE YOU PART OF OUR STORY?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62" w:rsidRDefault="003D6562">
      <w:pPr>
        <w:spacing w:after="0" w:line="240" w:lineRule="auto"/>
      </w:pPr>
      <w:r>
        <w:separator/>
      </w:r>
    </w:p>
  </w:footnote>
  <w:footnote w:type="continuationSeparator" w:id="0">
    <w:p w:rsidR="003D6562" w:rsidRDefault="003D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47" w:rsidRPr="00B30CE5" w:rsidRDefault="00AC2F47" w:rsidP="004957C2">
    <w:pPr>
      <w:pStyle w:val="Header"/>
      <w:rPr>
        <w:rFonts w:ascii="Times New Roman" w:hAnsi="Times New Roman" w:cs="Times New Roman"/>
        <w:b/>
        <w:sz w:val="32"/>
      </w:rPr>
    </w:pPr>
    <w:r w:rsidRPr="00B30CE5">
      <w:rPr>
        <w:rFonts w:ascii="Times New Roman" w:hAnsi="Times New Roman" w:cs="Times New Roman"/>
        <w:b/>
        <w:sz w:val="48"/>
      </w:rPr>
      <w:t>WALDHEIM SCHOOL</w:t>
    </w:r>
  </w:p>
  <w:p w:rsidR="00AC2F47" w:rsidRDefault="00E50B80" w:rsidP="004957C2">
    <w:pPr>
      <w:pStyle w:val="Header"/>
      <w:rPr>
        <w:sz w:val="32"/>
      </w:rPr>
    </w:pPr>
    <w:r w:rsidRPr="00E50B80">
      <w:rPr>
        <w:sz w:val="32"/>
      </w:rPr>
      <w:t>ADULT LEARNING MEETING</w:t>
    </w:r>
  </w:p>
  <w:p w:rsidR="00E50B80" w:rsidRPr="00E50B80" w:rsidRDefault="00E50B80" w:rsidP="004957C2">
    <w:pPr>
      <w:pStyle w:val="Header"/>
      <w:rPr>
        <w:i/>
        <w:sz w:val="32"/>
      </w:rPr>
    </w:pPr>
    <w:r w:rsidRPr="00E50B80">
      <w:rPr>
        <w:rFonts w:ascii="Georgia" w:hAnsi="Georgia"/>
        <w:i/>
        <w:color w:val="181818"/>
        <w:sz w:val="21"/>
        <w:szCs w:val="21"/>
        <w:shd w:val="clear" w:color="auto" w:fill="FFFFFF"/>
      </w:rPr>
      <w:t>“those teachers who are students of their own impact are the teachers who are the most influential in raising students’ achievement.”  -John Hattie</w:t>
    </w:r>
  </w:p>
  <w:p w:rsidR="00AC2F47" w:rsidRPr="001B359A" w:rsidRDefault="00AC2F47" w:rsidP="0030258B">
    <w:pPr>
      <w:pStyle w:val="Header"/>
      <w:rPr>
        <w:b/>
        <w:sz w:val="28"/>
      </w:rPr>
    </w:pPr>
    <w:r>
      <w:rPr>
        <w:b/>
        <w:noProof/>
        <w:sz w:val="28"/>
        <w:lang w:val="en-CA" w:eastAsia="en-CA"/>
      </w:rPr>
      <mc:AlternateContent>
        <mc:Choice Requires="wps">
          <w:drawing>
            <wp:anchor distT="0" distB="0" distL="114300" distR="114300" simplePos="0" relativeHeight="251660288" behindDoc="0" locked="0" layoutInCell="1" allowOverlap="1" wp14:anchorId="676B5199" wp14:editId="1B2641C3">
              <wp:simplePos x="0" y="0"/>
              <wp:positionH relativeFrom="column">
                <wp:posOffset>0</wp:posOffset>
              </wp:positionH>
              <wp:positionV relativeFrom="paragraph">
                <wp:posOffset>129540</wp:posOffset>
              </wp:positionV>
              <wp:extent cx="5943600" cy="0"/>
              <wp:effectExtent l="38100" t="57150" r="38100" b="571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tx1"/>
                        </a:solidFill>
                      </a:ln>
                      <a:effectLst>
                        <a:glow rad="25400">
                          <a:srgbClr val="FF0000">
                            <a:alpha val="60000"/>
                          </a:srgbClr>
                        </a:glo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C04E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0.2pt" to="4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" strokecolor="black [321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E2B"/>
    <w:multiLevelType w:val="hybridMultilevel"/>
    <w:tmpl w:val="AB58BE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820C56"/>
    <w:multiLevelType w:val="hybridMultilevel"/>
    <w:tmpl w:val="C5F26804"/>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25068D"/>
    <w:multiLevelType w:val="hybridMultilevel"/>
    <w:tmpl w:val="E56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01296"/>
    <w:multiLevelType w:val="hybridMultilevel"/>
    <w:tmpl w:val="4CCA597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7A55C3"/>
    <w:multiLevelType w:val="hybridMultilevel"/>
    <w:tmpl w:val="DDF0E4E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0490F"/>
    <w:multiLevelType w:val="hybridMultilevel"/>
    <w:tmpl w:val="F0FED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B32A8"/>
    <w:multiLevelType w:val="hybridMultilevel"/>
    <w:tmpl w:val="1BF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D1B73"/>
    <w:multiLevelType w:val="hybridMultilevel"/>
    <w:tmpl w:val="7292CA1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EE7D11"/>
    <w:multiLevelType w:val="hybridMultilevel"/>
    <w:tmpl w:val="BA7E1C3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6466E7"/>
    <w:multiLevelType w:val="hybridMultilevel"/>
    <w:tmpl w:val="DD34AA2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2C682F"/>
    <w:multiLevelType w:val="hybridMultilevel"/>
    <w:tmpl w:val="52D8C0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0FF070E"/>
    <w:multiLevelType w:val="hybridMultilevel"/>
    <w:tmpl w:val="9E4EA854"/>
    <w:lvl w:ilvl="0" w:tplc="04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421F3A"/>
    <w:multiLevelType w:val="hybridMultilevel"/>
    <w:tmpl w:val="794497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29D1029E"/>
    <w:multiLevelType w:val="hybridMultilevel"/>
    <w:tmpl w:val="A8520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86B71"/>
    <w:multiLevelType w:val="hybridMultilevel"/>
    <w:tmpl w:val="23FAB1CE"/>
    <w:lvl w:ilvl="0" w:tplc="10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145B84"/>
    <w:multiLevelType w:val="hybridMultilevel"/>
    <w:tmpl w:val="EAF08F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5D5BB8"/>
    <w:multiLevelType w:val="hybridMultilevel"/>
    <w:tmpl w:val="C3D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C39"/>
    <w:multiLevelType w:val="hybridMultilevel"/>
    <w:tmpl w:val="9590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F343E"/>
    <w:multiLevelType w:val="hybridMultilevel"/>
    <w:tmpl w:val="B81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25496"/>
    <w:multiLevelType w:val="hybridMultilevel"/>
    <w:tmpl w:val="95321766"/>
    <w:lvl w:ilvl="0" w:tplc="311A30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D481622"/>
    <w:multiLevelType w:val="hybridMultilevel"/>
    <w:tmpl w:val="39F014AC"/>
    <w:lvl w:ilvl="0" w:tplc="5E9016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F6744"/>
    <w:multiLevelType w:val="hybridMultilevel"/>
    <w:tmpl w:val="EC8E8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A2663"/>
    <w:multiLevelType w:val="hybridMultilevel"/>
    <w:tmpl w:val="BC743B2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63656B10"/>
    <w:multiLevelType w:val="hybridMultilevel"/>
    <w:tmpl w:val="D88884C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737544A"/>
    <w:multiLevelType w:val="hybridMultilevel"/>
    <w:tmpl w:val="D04EE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34250F"/>
    <w:multiLevelType w:val="hybridMultilevel"/>
    <w:tmpl w:val="D0B8DB2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355F78"/>
    <w:multiLevelType w:val="hybridMultilevel"/>
    <w:tmpl w:val="882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1C7FD3"/>
    <w:multiLevelType w:val="hybridMultilevel"/>
    <w:tmpl w:val="16DE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7141C"/>
    <w:multiLevelType w:val="hybridMultilevel"/>
    <w:tmpl w:val="5B205EC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D0E643A"/>
    <w:multiLevelType w:val="hybridMultilevel"/>
    <w:tmpl w:val="9B7A14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1A31FD"/>
    <w:multiLevelType w:val="hybridMultilevel"/>
    <w:tmpl w:val="DE10A4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3"/>
  </w:num>
  <w:num w:numId="3">
    <w:abstractNumId w:val="14"/>
  </w:num>
  <w:num w:numId="4">
    <w:abstractNumId w:val="17"/>
  </w:num>
  <w:num w:numId="5">
    <w:abstractNumId w:val="16"/>
  </w:num>
  <w:num w:numId="6">
    <w:abstractNumId w:val="26"/>
  </w:num>
  <w:num w:numId="7">
    <w:abstractNumId w:val="6"/>
  </w:num>
  <w:num w:numId="8">
    <w:abstractNumId w:val="18"/>
  </w:num>
  <w:num w:numId="9">
    <w:abstractNumId w:val="12"/>
  </w:num>
  <w:num w:numId="10">
    <w:abstractNumId w:val="2"/>
  </w:num>
  <w:num w:numId="11">
    <w:abstractNumId w:val="5"/>
  </w:num>
  <w:num w:numId="12">
    <w:abstractNumId w:val="27"/>
  </w:num>
  <w:num w:numId="13">
    <w:abstractNumId w:val="8"/>
  </w:num>
  <w:num w:numId="14">
    <w:abstractNumId w:val="22"/>
  </w:num>
  <w:num w:numId="15">
    <w:abstractNumId w:val="24"/>
  </w:num>
  <w:num w:numId="16">
    <w:abstractNumId w:val="7"/>
  </w:num>
  <w:num w:numId="17">
    <w:abstractNumId w:val="28"/>
  </w:num>
  <w:num w:numId="18">
    <w:abstractNumId w:val="4"/>
  </w:num>
  <w:num w:numId="19">
    <w:abstractNumId w:val="23"/>
  </w:num>
  <w:num w:numId="20">
    <w:abstractNumId w:val="21"/>
  </w:num>
  <w:num w:numId="21">
    <w:abstractNumId w:val="9"/>
  </w:num>
  <w:num w:numId="22">
    <w:abstractNumId w:val="3"/>
  </w:num>
  <w:num w:numId="23">
    <w:abstractNumId w:val="30"/>
  </w:num>
  <w:num w:numId="24">
    <w:abstractNumId w:val="25"/>
  </w:num>
  <w:num w:numId="25">
    <w:abstractNumId w:val="11"/>
  </w:num>
  <w:num w:numId="26">
    <w:abstractNumId w:val="1"/>
  </w:num>
  <w:num w:numId="27">
    <w:abstractNumId w:val="29"/>
  </w:num>
  <w:num w:numId="28">
    <w:abstractNumId w:val="10"/>
  </w:num>
  <w:num w:numId="29">
    <w:abstractNumId w:val="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9A"/>
    <w:rsid w:val="0004052D"/>
    <w:rsid w:val="00070851"/>
    <w:rsid w:val="000D397F"/>
    <w:rsid w:val="00180613"/>
    <w:rsid w:val="001E548F"/>
    <w:rsid w:val="00261683"/>
    <w:rsid w:val="002724D9"/>
    <w:rsid w:val="0030258B"/>
    <w:rsid w:val="003033F1"/>
    <w:rsid w:val="00351E2A"/>
    <w:rsid w:val="00365FD6"/>
    <w:rsid w:val="00382228"/>
    <w:rsid w:val="00386D47"/>
    <w:rsid w:val="00390784"/>
    <w:rsid w:val="00393A0D"/>
    <w:rsid w:val="003D6562"/>
    <w:rsid w:val="003D69E3"/>
    <w:rsid w:val="00467833"/>
    <w:rsid w:val="004957C2"/>
    <w:rsid w:val="004C69DC"/>
    <w:rsid w:val="005F2F2B"/>
    <w:rsid w:val="00605FEE"/>
    <w:rsid w:val="0062144B"/>
    <w:rsid w:val="006235E1"/>
    <w:rsid w:val="00676971"/>
    <w:rsid w:val="006F1BED"/>
    <w:rsid w:val="00706D0C"/>
    <w:rsid w:val="0073132C"/>
    <w:rsid w:val="00757D08"/>
    <w:rsid w:val="00766243"/>
    <w:rsid w:val="007E6E23"/>
    <w:rsid w:val="008974EF"/>
    <w:rsid w:val="008C6351"/>
    <w:rsid w:val="008D2041"/>
    <w:rsid w:val="008D4534"/>
    <w:rsid w:val="008D6969"/>
    <w:rsid w:val="008F485D"/>
    <w:rsid w:val="0091460C"/>
    <w:rsid w:val="0092173B"/>
    <w:rsid w:val="00933334"/>
    <w:rsid w:val="00967018"/>
    <w:rsid w:val="009A282B"/>
    <w:rsid w:val="009F00A5"/>
    <w:rsid w:val="009F4646"/>
    <w:rsid w:val="00A0369D"/>
    <w:rsid w:val="00A5234A"/>
    <w:rsid w:val="00A81F6E"/>
    <w:rsid w:val="00A9659A"/>
    <w:rsid w:val="00AC2F47"/>
    <w:rsid w:val="00B30CE5"/>
    <w:rsid w:val="00B53F0C"/>
    <w:rsid w:val="00B85C8C"/>
    <w:rsid w:val="00C05E75"/>
    <w:rsid w:val="00C2245C"/>
    <w:rsid w:val="00C34C83"/>
    <w:rsid w:val="00C6062B"/>
    <w:rsid w:val="00CB6CE3"/>
    <w:rsid w:val="00CD0649"/>
    <w:rsid w:val="00D45B05"/>
    <w:rsid w:val="00D93966"/>
    <w:rsid w:val="00DB015E"/>
    <w:rsid w:val="00DC7BA1"/>
    <w:rsid w:val="00DD2D5C"/>
    <w:rsid w:val="00E03836"/>
    <w:rsid w:val="00E318B0"/>
    <w:rsid w:val="00E46C0A"/>
    <w:rsid w:val="00E50B80"/>
    <w:rsid w:val="00F11BF7"/>
    <w:rsid w:val="00F16DA5"/>
    <w:rsid w:val="00F32044"/>
    <w:rsid w:val="00F6462F"/>
    <w:rsid w:val="00FB1F2E"/>
    <w:rsid w:val="00FB5AA0"/>
    <w:rsid w:val="00FC11F6"/>
    <w:rsid w:val="00FD36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A3391A8-478C-4D13-8A1D-833A7D2C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58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9A"/>
    <w:rPr>
      <w:lang w:val="en-US"/>
    </w:rPr>
  </w:style>
  <w:style w:type="paragraph" w:styleId="Footer">
    <w:name w:val="footer"/>
    <w:basedOn w:val="Normal"/>
    <w:link w:val="FooterChar"/>
    <w:uiPriority w:val="99"/>
    <w:unhideWhenUsed/>
    <w:rsid w:val="00A9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9A"/>
    <w:rPr>
      <w:lang w:val="en-US"/>
    </w:rPr>
  </w:style>
  <w:style w:type="paragraph" w:customStyle="1" w:styleId="yiv4572907917msonormal">
    <w:name w:val="yiv4572907917msonormal"/>
    <w:basedOn w:val="Normal"/>
    <w:rsid w:val="00A96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59A"/>
  </w:style>
  <w:style w:type="character" w:styleId="Hyperlink">
    <w:name w:val="Hyperlink"/>
    <w:basedOn w:val="DefaultParagraphFont"/>
    <w:uiPriority w:val="99"/>
    <w:unhideWhenUsed/>
    <w:rsid w:val="0030258B"/>
    <w:rPr>
      <w:color w:val="0563C1" w:themeColor="hyperlink"/>
      <w:u w:val="single"/>
    </w:rPr>
  </w:style>
  <w:style w:type="paragraph" w:styleId="BalloonText">
    <w:name w:val="Balloon Text"/>
    <w:basedOn w:val="Normal"/>
    <w:link w:val="BalloonTextChar"/>
    <w:uiPriority w:val="99"/>
    <w:semiHidden/>
    <w:unhideWhenUsed/>
    <w:rsid w:val="003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8B"/>
    <w:rPr>
      <w:rFonts w:ascii="Segoe UI" w:hAnsi="Segoe UI" w:cs="Segoe UI"/>
      <w:sz w:val="18"/>
      <w:szCs w:val="18"/>
      <w:lang w:val="en-US"/>
    </w:rPr>
  </w:style>
  <w:style w:type="paragraph" w:styleId="ListParagraph">
    <w:name w:val="List Paragraph"/>
    <w:basedOn w:val="Normal"/>
    <w:uiPriority w:val="34"/>
    <w:qFormat/>
    <w:rsid w:val="0062144B"/>
    <w:pPr>
      <w:ind w:left="720"/>
      <w:contextualSpacing/>
    </w:pPr>
  </w:style>
  <w:style w:type="table" w:styleId="TableGrid">
    <w:name w:val="Table Grid"/>
    <w:basedOn w:val="TableNormal"/>
    <w:uiPriority w:val="39"/>
    <w:rsid w:val="00623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Mellesmoen</dc:creator>
  <cp:keywords/>
  <dc:description/>
  <cp:lastModifiedBy>Bruce L. Mellesmoen</cp:lastModifiedBy>
  <cp:revision>2</cp:revision>
  <cp:lastPrinted>2018-11-09T21:42:00Z</cp:lastPrinted>
  <dcterms:created xsi:type="dcterms:W3CDTF">2018-11-23T19:43:00Z</dcterms:created>
  <dcterms:modified xsi:type="dcterms:W3CDTF">2018-11-23T19:43:00Z</dcterms:modified>
</cp:coreProperties>
</file>