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D91" w:rsidRPr="002D1D91" w:rsidRDefault="002D1D91" w:rsidP="002D1D91">
      <w:pPr>
        <w:spacing w:before="180" w:after="150" w:line="336" w:lineRule="atLeast"/>
        <w:ind w:right="150"/>
        <w:jc w:val="center"/>
        <w:outlineLvl w:val="1"/>
        <w:rPr>
          <w:rFonts w:eastAsia="Times New Roman" w:cs="Arial"/>
          <w:b/>
          <w:bCs/>
          <w:color w:val="D86558"/>
          <w:sz w:val="20"/>
          <w:szCs w:val="20"/>
          <w:lang w:eastAsia="en-CA"/>
        </w:rPr>
      </w:pPr>
      <w:r w:rsidRPr="002D1D91">
        <w:rPr>
          <w:rFonts w:eastAsia="Times New Roman" w:cs="Arial"/>
          <w:b/>
          <w:bCs/>
          <w:color w:val="D86558"/>
          <w:sz w:val="20"/>
          <w:szCs w:val="20"/>
          <w:lang w:eastAsia="en-CA"/>
        </w:rPr>
        <w:t>W &amp; A Math 10 Outcomes &amp; Indicators</w:t>
      </w:r>
    </w:p>
    <w:p w:rsidR="002D1D91" w:rsidRPr="002D1D91" w:rsidRDefault="002D1D91" w:rsidP="002D1D91">
      <w:pPr>
        <w:spacing w:after="0" w:line="240" w:lineRule="auto"/>
        <w:textAlignment w:val="top"/>
        <w:rPr>
          <w:rFonts w:eastAsia="Times New Roman" w:cs="Times New Roman"/>
          <w:color w:val="000000"/>
          <w:sz w:val="20"/>
          <w:szCs w:val="20"/>
          <w:lang w:eastAsia="en-CA"/>
        </w:rPr>
      </w:pPr>
    </w:p>
    <w:p w:rsidR="002D1D91" w:rsidRPr="002D1D91" w:rsidRDefault="002D1D91" w:rsidP="002D1D91">
      <w:pPr>
        <w:spacing w:after="300" w:line="240" w:lineRule="auto"/>
        <w:textAlignment w:val="top"/>
        <w:rPr>
          <w:rFonts w:eastAsia="Times New Roman" w:cs="Times New Roman"/>
          <w:b/>
          <w:bCs/>
          <w:color w:val="333333"/>
          <w:sz w:val="20"/>
          <w:szCs w:val="20"/>
          <w:lang w:eastAsia="en-CA"/>
        </w:rPr>
      </w:pPr>
      <w:r w:rsidRPr="002D1D91">
        <w:rPr>
          <w:rFonts w:eastAsia="Times New Roman" w:cs="Times New Roman"/>
          <w:b/>
          <w:bCs/>
          <w:color w:val="333333"/>
          <w:sz w:val="20"/>
          <w:szCs w:val="20"/>
          <w:lang w:eastAsia="en-CA"/>
        </w:rPr>
        <w:t>Outcome: WA10.1</w:t>
      </w:r>
    </w:p>
    <w:p w:rsidR="002D1D91" w:rsidRPr="002D1D91" w:rsidRDefault="002D1D91" w:rsidP="002D1D91">
      <w:pPr>
        <w:spacing w:after="240" w:line="240" w:lineRule="auto"/>
        <w:textAlignment w:val="top"/>
        <w:rPr>
          <w:rFonts w:eastAsia="Times New Roman" w:cs="Times New Roman"/>
          <w:color w:val="000000"/>
          <w:sz w:val="20"/>
          <w:szCs w:val="20"/>
          <w:lang w:eastAsia="en-CA"/>
        </w:rPr>
      </w:pPr>
      <w:r w:rsidRPr="002D1D91">
        <w:rPr>
          <w:rFonts w:eastAsia="Times New Roman" w:cs="Times New Roman"/>
          <w:b/>
          <w:bCs/>
          <w:color w:val="000000"/>
          <w:sz w:val="20"/>
          <w:szCs w:val="20"/>
          <w:lang w:eastAsia="en-CA"/>
        </w:rPr>
        <w:t>Demonstrate understanding of the preservation of equality including solving problems that involve the manipulation and application of formulas related to:</w:t>
      </w:r>
      <w:r w:rsidRPr="002D1D91">
        <w:rPr>
          <w:rFonts w:eastAsia="Times New Roman" w:cs="Times New Roman"/>
          <w:color w:val="000000"/>
          <w:sz w:val="20"/>
          <w:szCs w:val="20"/>
          <w:lang w:eastAsia="en-CA"/>
        </w:rPr>
        <w:t> </w:t>
      </w:r>
    </w:p>
    <w:p w:rsidR="002D1D91" w:rsidRPr="002D1D91" w:rsidRDefault="002D1D91" w:rsidP="002D1D91">
      <w:pPr>
        <w:numPr>
          <w:ilvl w:val="0"/>
          <w:numId w:val="1"/>
        </w:numPr>
        <w:spacing w:before="100" w:beforeAutospacing="1" w:after="100" w:afterAutospacing="1" w:line="240" w:lineRule="auto"/>
        <w:ind w:left="465"/>
        <w:textAlignment w:val="top"/>
        <w:rPr>
          <w:rFonts w:eastAsia="Times New Roman" w:cs="Times New Roman"/>
          <w:b/>
          <w:bCs/>
          <w:color w:val="333333"/>
          <w:sz w:val="20"/>
          <w:szCs w:val="20"/>
          <w:lang w:eastAsia="en-CA"/>
        </w:rPr>
      </w:pPr>
      <w:r w:rsidRPr="002D1D91">
        <w:rPr>
          <w:rFonts w:eastAsia="Times New Roman" w:cs="Times New Roman"/>
          <w:b/>
          <w:bCs/>
          <w:color w:val="333333"/>
          <w:sz w:val="20"/>
          <w:szCs w:val="20"/>
          <w:lang w:eastAsia="en-CA"/>
        </w:rPr>
        <w:t>perimeter</w:t>
      </w:r>
    </w:p>
    <w:p w:rsidR="002D1D91" w:rsidRPr="002D1D91" w:rsidRDefault="002D1D91" w:rsidP="002D1D91">
      <w:pPr>
        <w:numPr>
          <w:ilvl w:val="0"/>
          <w:numId w:val="1"/>
        </w:numPr>
        <w:spacing w:before="100" w:beforeAutospacing="1" w:after="100" w:afterAutospacing="1" w:line="240" w:lineRule="auto"/>
        <w:ind w:left="465"/>
        <w:textAlignment w:val="top"/>
        <w:rPr>
          <w:rFonts w:eastAsia="Times New Roman" w:cs="Times New Roman"/>
          <w:b/>
          <w:bCs/>
          <w:color w:val="333333"/>
          <w:sz w:val="20"/>
          <w:szCs w:val="20"/>
          <w:lang w:eastAsia="en-CA"/>
        </w:rPr>
      </w:pPr>
      <w:r w:rsidRPr="002D1D91">
        <w:rPr>
          <w:rFonts w:eastAsia="Times New Roman" w:cs="Times New Roman"/>
          <w:b/>
          <w:bCs/>
          <w:color w:val="333333"/>
          <w:sz w:val="20"/>
          <w:szCs w:val="20"/>
          <w:lang w:eastAsia="en-CA"/>
        </w:rPr>
        <w:t>area</w:t>
      </w:r>
    </w:p>
    <w:p w:rsidR="002D1D91" w:rsidRPr="002D1D91" w:rsidRDefault="002D1D91" w:rsidP="002D1D91">
      <w:pPr>
        <w:numPr>
          <w:ilvl w:val="0"/>
          <w:numId w:val="1"/>
        </w:numPr>
        <w:spacing w:before="100" w:beforeAutospacing="1" w:after="100" w:afterAutospacing="1" w:line="240" w:lineRule="auto"/>
        <w:ind w:left="465"/>
        <w:textAlignment w:val="top"/>
        <w:rPr>
          <w:rFonts w:eastAsia="Times New Roman" w:cs="Times New Roman"/>
          <w:b/>
          <w:bCs/>
          <w:color w:val="333333"/>
          <w:sz w:val="20"/>
          <w:szCs w:val="20"/>
          <w:lang w:eastAsia="en-CA"/>
        </w:rPr>
      </w:pPr>
      <w:r w:rsidRPr="002D1D91">
        <w:rPr>
          <w:rFonts w:eastAsia="Times New Roman" w:cs="Times New Roman"/>
          <w:b/>
          <w:bCs/>
          <w:color w:val="333333"/>
          <w:sz w:val="20"/>
          <w:szCs w:val="20"/>
          <w:lang w:eastAsia="en-CA"/>
        </w:rPr>
        <w:t>the Pythagorean Theorem</w:t>
      </w:r>
    </w:p>
    <w:p w:rsidR="002D1D91" w:rsidRPr="002D1D91" w:rsidRDefault="002D1D91" w:rsidP="002D1D91">
      <w:pPr>
        <w:numPr>
          <w:ilvl w:val="0"/>
          <w:numId w:val="1"/>
        </w:numPr>
        <w:spacing w:before="100" w:beforeAutospacing="1" w:after="100" w:afterAutospacing="1" w:line="240" w:lineRule="auto"/>
        <w:ind w:left="465"/>
        <w:textAlignment w:val="top"/>
        <w:rPr>
          <w:rFonts w:eastAsia="Times New Roman" w:cs="Times New Roman"/>
          <w:b/>
          <w:bCs/>
          <w:color w:val="333333"/>
          <w:sz w:val="20"/>
          <w:szCs w:val="20"/>
          <w:lang w:eastAsia="en-CA"/>
        </w:rPr>
      </w:pPr>
      <w:r w:rsidRPr="002D1D91">
        <w:rPr>
          <w:rFonts w:eastAsia="Times New Roman" w:cs="Times New Roman"/>
          <w:b/>
          <w:bCs/>
          <w:color w:val="333333"/>
          <w:sz w:val="20"/>
          <w:szCs w:val="20"/>
          <w:lang w:eastAsia="en-CA"/>
        </w:rPr>
        <w:t>primary trigonometric ratios</w:t>
      </w:r>
    </w:p>
    <w:p w:rsidR="002D1D91" w:rsidRPr="002D1D91" w:rsidRDefault="002D1D91" w:rsidP="002D1D91">
      <w:pPr>
        <w:numPr>
          <w:ilvl w:val="0"/>
          <w:numId w:val="1"/>
        </w:numPr>
        <w:spacing w:before="100" w:beforeAutospacing="1" w:after="100" w:afterAutospacing="1" w:line="240" w:lineRule="auto"/>
        <w:ind w:left="465"/>
        <w:textAlignment w:val="top"/>
        <w:rPr>
          <w:rFonts w:eastAsia="Times New Roman" w:cs="Times New Roman"/>
          <w:b/>
          <w:bCs/>
          <w:color w:val="333333"/>
          <w:sz w:val="20"/>
          <w:szCs w:val="20"/>
          <w:lang w:eastAsia="en-CA"/>
        </w:rPr>
      </w:pPr>
      <w:proofErr w:type="gramStart"/>
      <w:r w:rsidRPr="002D1D91">
        <w:rPr>
          <w:rFonts w:eastAsia="Times New Roman" w:cs="Times New Roman"/>
          <w:b/>
          <w:bCs/>
          <w:color w:val="333333"/>
          <w:sz w:val="20"/>
          <w:szCs w:val="20"/>
          <w:lang w:eastAsia="en-CA"/>
        </w:rPr>
        <w:t>income</w:t>
      </w:r>
      <w:proofErr w:type="gramEnd"/>
      <w:r w:rsidRPr="002D1D91">
        <w:rPr>
          <w:rFonts w:eastAsia="Times New Roman" w:cs="Times New Roman"/>
          <w:b/>
          <w:bCs/>
          <w:color w:val="333333"/>
          <w:sz w:val="20"/>
          <w:szCs w:val="20"/>
          <w:lang w:eastAsia="en-CA"/>
        </w:rPr>
        <w:t>.</w:t>
      </w:r>
    </w:p>
    <w:p w:rsidR="002D1D91" w:rsidRPr="002D1D91" w:rsidRDefault="002D1D91" w:rsidP="002D1D91">
      <w:pPr>
        <w:spacing w:after="240" w:line="240" w:lineRule="auto"/>
        <w:textAlignment w:val="top"/>
        <w:rPr>
          <w:rFonts w:eastAsia="Times New Roman" w:cs="Times New Roman"/>
          <w:color w:val="000000"/>
          <w:sz w:val="20"/>
          <w:szCs w:val="20"/>
          <w:lang w:eastAsia="en-CA"/>
        </w:rPr>
      </w:pPr>
      <w:r w:rsidRPr="002D1D91">
        <w:rPr>
          <w:rFonts w:eastAsia="Times New Roman" w:cs="Times New Roman"/>
          <w:b/>
          <w:bCs/>
          <w:color w:val="000000"/>
          <w:sz w:val="20"/>
          <w:szCs w:val="20"/>
          <w:lang w:eastAsia="en-CA"/>
        </w:rPr>
        <w:t>[C, CN, ME, PS, R, T]</w:t>
      </w:r>
      <w:r w:rsidRPr="002D1D91">
        <w:rPr>
          <w:rFonts w:eastAsia="Times New Roman" w:cs="Times New Roman"/>
          <w:color w:val="000000"/>
          <w:sz w:val="20"/>
          <w:szCs w:val="20"/>
          <w:lang w:eastAsia="en-CA"/>
        </w:rPr>
        <w:t> </w:t>
      </w:r>
    </w:p>
    <w:p w:rsidR="002D1D91" w:rsidRPr="002D1D91" w:rsidRDefault="002D1D91" w:rsidP="002D1D91">
      <w:pPr>
        <w:spacing w:after="0" w:line="240" w:lineRule="auto"/>
        <w:ind w:left="945"/>
        <w:textAlignment w:val="top"/>
        <w:rPr>
          <w:rFonts w:eastAsia="Times New Roman" w:cs="Times New Roman"/>
          <w:color w:val="000000"/>
          <w:sz w:val="20"/>
          <w:szCs w:val="20"/>
          <w:lang w:eastAsia="en-CA"/>
        </w:rPr>
      </w:pPr>
    </w:p>
    <w:p w:rsidR="002D1D91" w:rsidRPr="002D1D91" w:rsidRDefault="002D1D91" w:rsidP="002D1D91">
      <w:pPr>
        <w:spacing w:after="180" w:line="240" w:lineRule="auto"/>
        <w:ind w:left="585"/>
        <w:textAlignment w:val="top"/>
        <w:rPr>
          <w:rFonts w:eastAsia="Times New Roman" w:cs="Times New Roman"/>
          <w:color w:val="333333"/>
          <w:sz w:val="20"/>
          <w:szCs w:val="20"/>
          <w:lang w:eastAsia="en-CA"/>
        </w:rPr>
      </w:pPr>
      <w:r w:rsidRPr="002D1D91">
        <w:rPr>
          <w:rFonts w:eastAsia="Times New Roman" w:cs="Times New Roman"/>
          <w:color w:val="333333"/>
          <w:sz w:val="20"/>
          <w:szCs w:val="20"/>
          <w:lang w:eastAsia="en-CA"/>
        </w:rPr>
        <w:t>(It is intended that this outcome be integrated with other outcomes throughout the course.)</w:t>
      </w:r>
    </w:p>
    <w:p w:rsidR="002D1D91" w:rsidRPr="002D1D91" w:rsidRDefault="002D1D91" w:rsidP="002D1D91">
      <w:pPr>
        <w:numPr>
          <w:ilvl w:val="0"/>
          <w:numId w:val="2"/>
        </w:numPr>
        <w:spacing w:after="180" w:line="240" w:lineRule="auto"/>
        <w:ind w:left="945"/>
        <w:textAlignment w:val="top"/>
        <w:rPr>
          <w:rFonts w:eastAsia="Times New Roman" w:cs="Times New Roman"/>
          <w:color w:val="333333"/>
          <w:sz w:val="20"/>
          <w:szCs w:val="20"/>
          <w:lang w:eastAsia="en-CA"/>
        </w:rPr>
      </w:pPr>
      <w:r w:rsidRPr="002D1D91">
        <w:rPr>
          <w:rFonts w:eastAsia="Times New Roman" w:cs="Times New Roman"/>
          <w:color w:val="333333"/>
          <w:sz w:val="20"/>
          <w:szCs w:val="20"/>
          <w:lang w:eastAsia="en-CA"/>
        </w:rPr>
        <w:t>Verify, using examples, and explain why different forms of the same formula are equivalent.</w:t>
      </w:r>
    </w:p>
    <w:p w:rsidR="002D1D91" w:rsidRPr="002D1D91" w:rsidRDefault="002D1D91" w:rsidP="002D1D91">
      <w:pPr>
        <w:numPr>
          <w:ilvl w:val="0"/>
          <w:numId w:val="2"/>
        </w:numPr>
        <w:spacing w:after="180" w:line="240" w:lineRule="auto"/>
        <w:ind w:left="945"/>
        <w:textAlignment w:val="top"/>
        <w:rPr>
          <w:rFonts w:eastAsia="Times New Roman" w:cs="Times New Roman"/>
          <w:color w:val="333333"/>
          <w:sz w:val="20"/>
          <w:szCs w:val="20"/>
          <w:lang w:eastAsia="en-CA"/>
        </w:rPr>
      </w:pPr>
      <w:r w:rsidRPr="002D1D91">
        <w:rPr>
          <w:rFonts w:eastAsia="Times New Roman" w:cs="Times New Roman"/>
          <w:color w:val="333333"/>
          <w:sz w:val="20"/>
          <w:szCs w:val="20"/>
          <w:lang w:eastAsia="en-CA"/>
        </w:rPr>
        <w:t>Verify if given forms of the same formula are equivalent and justify the conclusion.</w:t>
      </w:r>
    </w:p>
    <w:p w:rsidR="002D1D91" w:rsidRPr="002D1D91" w:rsidRDefault="002D1D91" w:rsidP="002D1D91">
      <w:pPr>
        <w:numPr>
          <w:ilvl w:val="0"/>
          <w:numId w:val="2"/>
        </w:numPr>
        <w:spacing w:after="180" w:line="240" w:lineRule="auto"/>
        <w:ind w:left="945"/>
        <w:textAlignment w:val="top"/>
        <w:rPr>
          <w:rFonts w:eastAsia="Times New Roman" w:cs="Times New Roman"/>
          <w:color w:val="333333"/>
          <w:sz w:val="20"/>
          <w:szCs w:val="20"/>
          <w:lang w:eastAsia="en-CA"/>
        </w:rPr>
      </w:pPr>
      <w:r w:rsidRPr="002D1D91">
        <w:rPr>
          <w:rFonts w:eastAsia="Times New Roman" w:cs="Times New Roman"/>
          <w:color w:val="333333"/>
          <w:sz w:val="20"/>
          <w:szCs w:val="20"/>
          <w:lang w:eastAsia="en-CA"/>
        </w:rPr>
        <w:t>Describe, using examples, how a given formula is used in a trade or an occupation.</w:t>
      </w:r>
    </w:p>
    <w:p w:rsidR="002D1D91" w:rsidRPr="002D1D91" w:rsidRDefault="002D1D91" w:rsidP="002D1D91">
      <w:pPr>
        <w:numPr>
          <w:ilvl w:val="0"/>
          <w:numId w:val="2"/>
        </w:numPr>
        <w:spacing w:after="180" w:line="240" w:lineRule="auto"/>
        <w:ind w:left="945"/>
        <w:textAlignment w:val="top"/>
        <w:rPr>
          <w:rFonts w:eastAsia="Times New Roman" w:cs="Times New Roman"/>
          <w:color w:val="333333"/>
          <w:sz w:val="20"/>
          <w:szCs w:val="20"/>
          <w:lang w:eastAsia="en-CA"/>
        </w:rPr>
      </w:pPr>
      <w:r w:rsidRPr="002D1D91">
        <w:rPr>
          <w:rFonts w:eastAsia="Times New Roman" w:cs="Times New Roman"/>
          <w:color w:val="333333"/>
          <w:sz w:val="20"/>
          <w:szCs w:val="20"/>
          <w:lang w:eastAsia="en-CA"/>
        </w:rPr>
        <w:t>Create, solve, and verify the reasonableness of solutions to situational questions relevant to self, family, or community that involve the use of a formula.</w:t>
      </w:r>
    </w:p>
    <w:p w:rsidR="002D1D91" w:rsidRPr="002D1D91" w:rsidRDefault="002D1D91" w:rsidP="002D1D91">
      <w:pPr>
        <w:numPr>
          <w:ilvl w:val="0"/>
          <w:numId w:val="2"/>
        </w:numPr>
        <w:spacing w:after="180" w:line="240" w:lineRule="auto"/>
        <w:ind w:left="945"/>
        <w:textAlignment w:val="top"/>
        <w:rPr>
          <w:rFonts w:eastAsia="Times New Roman" w:cs="Times New Roman"/>
          <w:color w:val="333333"/>
          <w:sz w:val="20"/>
          <w:szCs w:val="20"/>
          <w:lang w:eastAsia="en-CA"/>
        </w:rPr>
      </w:pPr>
      <w:r w:rsidRPr="002D1D91">
        <w:rPr>
          <w:rFonts w:eastAsia="Times New Roman" w:cs="Times New Roman"/>
          <w:color w:val="333333"/>
          <w:sz w:val="20"/>
          <w:szCs w:val="20"/>
          <w:lang w:eastAsia="en-CA"/>
        </w:rPr>
        <w:t>Analyze solutions to questions that involve formulae to verify the preservation of equality and correct, with explanation, if necessary.</w:t>
      </w:r>
    </w:p>
    <w:p w:rsidR="002D1D91" w:rsidRPr="002D1D91" w:rsidRDefault="002D1D91" w:rsidP="002D1D91">
      <w:pPr>
        <w:numPr>
          <w:ilvl w:val="0"/>
          <w:numId w:val="2"/>
        </w:numPr>
        <w:spacing w:after="180" w:line="240" w:lineRule="auto"/>
        <w:ind w:left="945"/>
        <w:textAlignment w:val="top"/>
        <w:rPr>
          <w:rFonts w:eastAsia="Times New Roman" w:cs="Times New Roman"/>
          <w:color w:val="333333"/>
          <w:sz w:val="20"/>
          <w:szCs w:val="20"/>
          <w:lang w:eastAsia="en-CA"/>
        </w:rPr>
      </w:pPr>
      <w:r w:rsidRPr="002D1D91">
        <w:rPr>
          <w:rFonts w:eastAsia="Times New Roman" w:cs="Times New Roman"/>
          <w:color w:val="333333"/>
          <w:sz w:val="20"/>
          <w:szCs w:val="20"/>
          <w:lang w:eastAsia="en-CA"/>
        </w:rPr>
        <w:t>Solve situational questions that involve the application of a formula that:</w:t>
      </w:r>
    </w:p>
    <w:p w:rsidR="002D1D91" w:rsidRPr="002D1D91" w:rsidRDefault="002D1D91" w:rsidP="002D1D91">
      <w:pPr>
        <w:numPr>
          <w:ilvl w:val="1"/>
          <w:numId w:val="2"/>
        </w:numPr>
        <w:spacing w:before="100" w:beforeAutospacing="1" w:after="100" w:afterAutospacing="1" w:line="240" w:lineRule="auto"/>
        <w:ind w:left="1185"/>
        <w:textAlignment w:val="top"/>
        <w:rPr>
          <w:rFonts w:eastAsia="Times New Roman" w:cs="Times New Roman"/>
          <w:color w:val="333333"/>
          <w:sz w:val="20"/>
          <w:szCs w:val="20"/>
          <w:lang w:eastAsia="en-CA"/>
        </w:rPr>
      </w:pPr>
      <w:r w:rsidRPr="002D1D91">
        <w:rPr>
          <w:rFonts w:eastAsia="Times New Roman" w:cs="Times New Roman"/>
          <w:color w:val="333333"/>
          <w:sz w:val="20"/>
          <w:szCs w:val="20"/>
          <w:lang w:eastAsia="en-CA"/>
        </w:rPr>
        <w:t>does not require manipulation</w:t>
      </w:r>
    </w:p>
    <w:p w:rsidR="002D1D91" w:rsidRPr="002D1D91" w:rsidRDefault="002D1D91" w:rsidP="002D1D91">
      <w:pPr>
        <w:numPr>
          <w:ilvl w:val="1"/>
          <w:numId w:val="2"/>
        </w:numPr>
        <w:spacing w:before="100" w:beforeAutospacing="1" w:after="100" w:afterAutospacing="1" w:line="240" w:lineRule="auto"/>
        <w:ind w:left="1185"/>
        <w:textAlignment w:val="top"/>
        <w:rPr>
          <w:rFonts w:eastAsia="Times New Roman" w:cs="Times New Roman"/>
          <w:color w:val="333333"/>
          <w:sz w:val="20"/>
          <w:szCs w:val="20"/>
          <w:lang w:eastAsia="en-CA"/>
        </w:rPr>
      </w:pPr>
      <w:proofErr w:type="gramStart"/>
      <w:r w:rsidRPr="002D1D91">
        <w:rPr>
          <w:rFonts w:eastAsia="Times New Roman" w:cs="Times New Roman"/>
          <w:color w:val="333333"/>
          <w:sz w:val="20"/>
          <w:szCs w:val="20"/>
          <w:lang w:eastAsia="en-CA"/>
        </w:rPr>
        <w:t>does</w:t>
      </w:r>
      <w:proofErr w:type="gramEnd"/>
      <w:r w:rsidRPr="002D1D91">
        <w:rPr>
          <w:rFonts w:eastAsia="Times New Roman" w:cs="Times New Roman"/>
          <w:color w:val="333333"/>
          <w:sz w:val="20"/>
          <w:szCs w:val="20"/>
          <w:lang w:eastAsia="en-CA"/>
        </w:rPr>
        <w:t xml:space="preserve"> require manipulation.</w:t>
      </w:r>
    </w:p>
    <w:p w:rsidR="002D1D91" w:rsidRPr="002D1D91" w:rsidRDefault="002D1D91" w:rsidP="002D1D91">
      <w:pPr>
        <w:shd w:val="clear" w:color="auto" w:fill="FFFFFF"/>
        <w:spacing w:after="300" w:line="240" w:lineRule="auto"/>
        <w:rPr>
          <w:rFonts w:eastAsia="Times New Roman" w:cs="Times New Roman"/>
          <w:b/>
          <w:bCs/>
          <w:color w:val="333333"/>
          <w:sz w:val="20"/>
          <w:szCs w:val="20"/>
          <w:lang w:eastAsia="en-CA"/>
        </w:rPr>
      </w:pPr>
      <w:r w:rsidRPr="002D1D91">
        <w:rPr>
          <w:rFonts w:eastAsia="Times New Roman" w:cs="Times New Roman"/>
          <w:b/>
          <w:bCs/>
          <w:color w:val="333333"/>
          <w:sz w:val="20"/>
          <w:szCs w:val="20"/>
          <w:lang w:eastAsia="en-CA"/>
        </w:rPr>
        <w:t>Outcome: WA10.2</w:t>
      </w:r>
    </w:p>
    <w:p w:rsidR="002D1D91" w:rsidRPr="002D1D91" w:rsidRDefault="002D1D91" w:rsidP="002D1D91">
      <w:pPr>
        <w:spacing w:after="0" w:line="240" w:lineRule="auto"/>
        <w:rPr>
          <w:rFonts w:eastAsia="Times New Roman" w:cs="Times New Roman"/>
          <w:sz w:val="20"/>
          <w:szCs w:val="20"/>
          <w:lang w:eastAsia="en-CA"/>
        </w:rPr>
      </w:pPr>
      <w:r w:rsidRPr="002D1D91">
        <w:rPr>
          <w:rFonts w:eastAsia="Times New Roman" w:cs="Times New Roman"/>
          <w:b/>
          <w:bCs/>
          <w:color w:val="000000"/>
          <w:sz w:val="20"/>
          <w:szCs w:val="20"/>
          <w:shd w:val="clear" w:color="auto" w:fill="FFFFFF"/>
          <w:lang w:eastAsia="en-CA"/>
        </w:rPr>
        <w:t>Analyze puzzles and games that involve spatial reasoning using problem solving strategies. [C, CN, PS, R]</w:t>
      </w:r>
      <w:r w:rsidRPr="002D1D91">
        <w:rPr>
          <w:rFonts w:eastAsia="Times New Roman" w:cs="Times New Roman"/>
          <w:color w:val="000000"/>
          <w:sz w:val="20"/>
          <w:szCs w:val="20"/>
          <w:shd w:val="clear" w:color="auto" w:fill="FFFFFF"/>
          <w:lang w:eastAsia="en-CA"/>
        </w:rPr>
        <w:t> </w:t>
      </w:r>
      <w:r w:rsidRPr="002D1D91">
        <w:rPr>
          <w:rFonts w:eastAsia="Times New Roman" w:cs="Times New Roman"/>
          <w:color w:val="000000"/>
          <w:sz w:val="20"/>
          <w:szCs w:val="20"/>
          <w:lang w:eastAsia="en-CA"/>
        </w:rPr>
        <w:br/>
      </w:r>
    </w:p>
    <w:p w:rsidR="002D1D91" w:rsidRPr="002D1D91" w:rsidRDefault="002D1D91" w:rsidP="002D1D91">
      <w:pPr>
        <w:shd w:val="clear" w:color="auto" w:fill="FFFFFF"/>
        <w:spacing w:after="0" w:line="240" w:lineRule="auto"/>
        <w:ind w:left="720"/>
        <w:rPr>
          <w:rFonts w:eastAsia="Times New Roman" w:cs="Times New Roman"/>
          <w:color w:val="000000"/>
          <w:sz w:val="20"/>
          <w:szCs w:val="20"/>
          <w:lang w:eastAsia="en-CA"/>
        </w:rPr>
      </w:pPr>
    </w:p>
    <w:p w:rsidR="002D1D91" w:rsidRPr="002D1D91" w:rsidRDefault="002D1D91" w:rsidP="002D1D91">
      <w:pPr>
        <w:shd w:val="clear" w:color="auto" w:fill="FFFFFF"/>
        <w:spacing w:after="180" w:line="240" w:lineRule="auto"/>
        <w:ind w:left="360"/>
        <w:rPr>
          <w:rFonts w:eastAsia="Times New Roman" w:cs="Times New Roman"/>
          <w:color w:val="333333"/>
          <w:sz w:val="20"/>
          <w:szCs w:val="20"/>
          <w:lang w:eastAsia="en-CA"/>
        </w:rPr>
      </w:pPr>
      <w:r w:rsidRPr="002D1D91">
        <w:rPr>
          <w:rFonts w:eastAsia="Times New Roman" w:cs="Times New Roman"/>
          <w:color w:val="333333"/>
          <w:sz w:val="20"/>
          <w:szCs w:val="20"/>
          <w:lang w:eastAsia="en-CA"/>
        </w:rPr>
        <w:t xml:space="preserve">(It is intended that this outcome be integrated throughout the course by using sliding, rotation, construction, deconstruction, and puzzles and games such as Tetris, Rubik’s cube, </w:t>
      </w:r>
      <w:proofErr w:type="spellStart"/>
      <w:r w:rsidRPr="002D1D91">
        <w:rPr>
          <w:rFonts w:eastAsia="Times New Roman" w:cs="Times New Roman"/>
          <w:color w:val="333333"/>
          <w:sz w:val="20"/>
          <w:szCs w:val="20"/>
          <w:lang w:eastAsia="en-CA"/>
        </w:rPr>
        <w:t>Blokus</w:t>
      </w:r>
      <w:proofErr w:type="spellEnd"/>
      <w:r w:rsidRPr="002D1D91">
        <w:rPr>
          <w:rFonts w:eastAsia="Times New Roman" w:cs="Times New Roman"/>
          <w:color w:val="333333"/>
          <w:sz w:val="20"/>
          <w:szCs w:val="20"/>
          <w:lang w:eastAsia="en-CA"/>
        </w:rPr>
        <w:t>, chess, checkers, Backgammon, Mastermind, Tic-Tac-Toe, Connect Four or Five, Battleship, and Cathedral World).</w:t>
      </w:r>
    </w:p>
    <w:p w:rsidR="002D1D91" w:rsidRPr="002D1D91" w:rsidRDefault="002D1D91" w:rsidP="002D1D91">
      <w:pPr>
        <w:numPr>
          <w:ilvl w:val="0"/>
          <w:numId w:val="3"/>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Determine, explain, and verify strategies to solve a puzzle or to win a game such as:</w:t>
      </w:r>
    </w:p>
    <w:p w:rsidR="002D1D91" w:rsidRPr="002D1D91" w:rsidRDefault="002D1D91" w:rsidP="002D1D91">
      <w:pPr>
        <w:numPr>
          <w:ilvl w:val="1"/>
          <w:numId w:val="3"/>
        </w:numPr>
        <w:shd w:val="clear" w:color="auto" w:fill="FFFFFF"/>
        <w:spacing w:before="100" w:beforeAutospacing="1" w:after="100" w:afterAutospacing="1" w:line="240" w:lineRule="auto"/>
        <w:ind w:left="960"/>
        <w:rPr>
          <w:rFonts w:eastAsia="Times New Roman" w:cs="Times New Roman"/>
          <w:color w:val="333333"/>
          <w:sz w:val="20"/>
          <w:szCs w:val="20"/>
          <w:lang w:eastAsia="en-CA"/>
        </w:rPr>
      </w:pPr>
      <w:r w:rsidRPr="002D1D91">
        <w:rPr>
          <w:rFonts w:eastAsia="Times New Roman" w:cs="Times New Roman"/>
          <w:color w:val="333333"/>
          <w:sz w:val="20"/>
          <w:szCs w:val="20"/>
          <w:lang w:eastAsia="en-CA"/>
        </w:rPr>
        <w:t>guess and check</w:t>
      </w:r>
    </w:p>
    <w:p w:rsidR="002D1D91" w:rsidRPr="002D1D91" w:rsidRDefault="002D1D91" w:rsidP="002D1D91">
      <w:pPr>
        <w:numPr>
          <w:ilvl w:val="1"/>
          <w:numId w:val="3"/>
        </w:numPr>
        <w:shd w:val="clear" w:color="auto" w:fill="FFFFFF"/>
        <w:spacing w:before="100" w:beforeAutospacing="1" w:after="100" w:afterAutospacing="1" w:line="240" w:lineRule="auto"/>
        <w:ind w:left="960"/>
        <w:rPr>
          <w:rFonts w:eastAsia="Times New Roman" w:cs="Times New Roman"/>
          <w:color w:val="333333"/>
          <w:sz w:val="20"/>
          <w:szCs w:val="20"/>
          <w:lang w:eastAsia="en-CA"/>
        </w:rPr>
      </w:pPr>
      <w:r w:rsidRPr="002D1D91">
        <w:rPr>
          <w:rFonts w:eastAsia="Times New Roman" w:cs="Times New Roman"/>
          <w:color w:val="333333"/>
          <w:sz w:val="20"/>
          <w:szCs w:val="20"/>
          <w:lang w:eastAsia="en-CA"/>
        </w:rPr>
        <w:t>look for a pattern</w:t>
      </w:r>
    </w:p>
    <w:p w:rsidR="002D1D91" w:rsidRPr="002D1D91" w:rsidRDefault="002D1D91" w:rsidP="002D1D91">
      <w:pPr>
        <w:numPr>
          <w:ilvl w:val="1"/>
          <w:numId w:val="3"/>
        </w:numPr>
        <w:shd w:val="clear" w:color="auto" w:fill="FFFFFF"/>
        <w:spacing w:before="100" w:beforeAutospacing="1" w:after="100" w:afterAutospacing="1" w:line="240" w:lineRule="auto"/>
        <w:ind w:left="960"/>
        <w:rPr>
          <w:rFonts w:eastAsia="Times New Roman" w:cs="Times New Roman"/>
          <w:color w:val="333333"/>
          <w:sz w:val="20"/>
          <w:szCs w:val="20"/>
          <w:lang w:eastAsia="en-CA"/>
        </w:rPr>
      </w:pPr>
      <w:r w:rsidRPr="002D1D91">
        <w:rPr>
          <w:rFonts w:eastAsia="Times New Roman" w:cs="Times New Roman"/>
          <w:color w:val="333333"/>
          <w:sz w:val="20"/>
          <w:szCs w:val="20"/>
          <w:lang w:eastAsia="en-CA"/>
        </w:rPr>
        <w:t>make a systematic list</w:t>
      </w:r>
    </w:p>
    <w:p w:rsidR="002D1D91" w:rsidRPr="002D1D91" w:rsidRDefault="002D1D91" w:rsidP="002D1D91">
      <w:pPr>
        <w:numPr>
          <w:ilvl w:val="1"/>
          <w:numId w:val="3"/>
        </w:numPr>
        <w:shd w:val="clear" w:color="auto" w:fill="FFFFFF"/>
        <w:spacing w:before="100" w:beforeAutospacing="1" w:after="100" w:afterAutospacing="1" w:line="240" w:lineRule="auto"/>
        <w:ind w:left="960"/>
        <w:rPr>
          <w:rFonts w:eastAsia="Times New Roman" w:cs="Times New Roman"/>
          <w:color w:val="333333"/>
          <w:sz w:val="20"/>
          <w:szCs w:val="20"/>
          <w:lang w:eastAsia="en-CA"/>
        </w:rPr>
      </w:pPr>
      <w:r w:rsidRPr="002D1D91">
        <w:rPr>
          <w:rFonts w:eastAsia="Times New Roman" w:cs="Times New Roman"/>
          <w:color w:val="333333"/>
          <w:sz w:val="20"/>
          <w:szCs w:val="20"/>
          <w:lang w:eastAsia="en-CA"/>
        </w:rPr>
        <w:t>draw or model</w:t>
      </w:r>
    </w:p>
    <w:p w:rsidR="002D1D91" w:rsidRPr="002D1D91" w:rsidRDefault="002D1D91" w:rsidP="002D1D91">
      <w:pPr>
        <w:numPr>
          <w:ilvl w:val="1"/>
          <w:numId w:val="3"/>
        </w:numPr>
        <w:shd w:val="clear" w:color="auto" w:fill="FFFFFF"/>
        <w:spacing w:before="100" w:beforeAutospacing="1" w:after="100" w:afterAutospacing="1" w:line="240" w:lineRule="auto"/>
        <w:ind w:left="960"/>
        <w:rPr>
          <w:rFonts w:eastAsia="Times New Roman" w:cs="Times New Roman"/>
          <w:color w:val="333333"/>
          <w:sz w:val="20"/>
          <w:szCs w:val="20"/>
          <w:lang w:eastAsia="en-CA"/>
        </w:rPr>
      </w:pPr>
      <w:r w:rsidRPr="002D1D91">
        <w:rPr>
          <w:rFonts w:eastAsia="Times New Roman" w:cs="Times New Roman"/>
          <w:color w:val="333333"/>
          <w:sz w:val="20"/>
          <w:szCs w:val="20"/>
          <w:lang w:eastAsia="en-CA"/>
        </w:rPr>
        <w:t>eliminate possibilities</w:t>
      </w:r>
    </w:p>
    <w:p w:rsidR="002D1D91" w:rsidRPr="002D1D91" w:rsidRDefault="002D1D91" w:rsidP="002D1D91">
      <w:pPr>
        <w:numPr>
          <w:ilvl w:val="1"/>
          <w:numId w:val="3"/>
        </w:numPr>
        <w:shd w:val="clear" w:color="auto" w:fill="FFFFFF"/>
        <w:spacing w:before="100" w:beforeAutospacing="1" w:after="100" w:afterAutospacing="1" w:line="240" w:lineRule="auto"/>
        <w:ind w:left="960"/>
        <w:rPr>
          <w:rFonts w:eastAsia="Times New Roman" w:cs="Times New Roman"/>
          <w:color w:val="333333"/>
          <w:sz w:val="20"/>
          <w:szCs w:val="20"/>
          <w:lang w:eastAsia="en-CA"/>
        </w:rPr>
      </w:pPr>
      <w:r w:rsidRPr="002D1D91">
        <w:rPr>
          <w:rFonts w:eastAsia="Times New Roman" w:cs="Times New Roman"/>
          <w:color w:val="333333"/>
          <w:sz w:val="20"/>
          <w:szCs w:val="20"/>
          <w:lang w:eastAsia="en-CA"/>
        </w:rPr>
        <w:t>solve a simpler problem</w:t>
      </w:r>
    </w:p>
    <w:p w:rsidR="002D1D91" w:rsidRPr="002D1D91" w:rsidRDefault="002D1D91" w:rsidP="002D1D91">
      <w:pPr>
        <w:numPr>
          <w:ilvl w:val="1"/>
          <w:numId w:val="3"/>
        </w:numPr>
        <w:shd w:val="clear" w:color="auto" w:fill="FFFFFF"/>
        <w:spacing w:before="100" w:beforeAutospacing="1" w:after="100" w:afterAutospacing="1" w:line="240" w:lineRule="auto"/>
        <w:ind w:left="960"/>
        <w:rPr>
          <w:rFonts w:eastAsia="Times New Roman" w:cs="Times New Roman"/>
          <w:color w:val="333333"/>
          <w:sz w:val="20"/>
          <w:szCs w:val="20"/>
          <w:lang w:eastAsia="en-CA"/>
        </w:rPr>
      </w:pPr>
      <w:r w:rsidRPr="002D1D91">
        <w:rPr>
          <w:rFonts w:eastAsia="Times New Roman" w:cs="Times New Roman"/>
          <w:color w:val="333333"/>
          <w:sz w:val="20"/>
          <w:szCs w:val="20"/>
          <w:lang w:eastAsia="en-CA"/>
        </w:rPr>
        <w:lastRenderedPageBreak/>
        <w:t>work backwards</w:t>
      </w:r>
    </w:p>
    <w:p w:rsidR="002D1D91" w:rsidRPr="002D1D91" w:rsidRDefault="002D1D91" w:rsidP="002D1D91">
      <w:pPr>
        <w:numPr>
          <w:ilvl w:val="1"/>
          <w:numId w:val="3"/>
        </w:numPr>
        <w:shd w:val="clear" w:color="auto" w:fill="FFFFFF"/>
        <w:spacing w:before="100" w:beforeAutospacing="1" w:after="100" w:afterAutospacing="1" w:line="240" w:lineRule="auto"/>
        <w:ind w:left="960"/>
        <w:rPr>
          <w:rFonts w:eastAsia="Times New Roman" w:cs="Times New Roman"/>
          <w:color w:val="333333"/>
          <w:sz w:val="20"/>
          <w:szCs w:val="20"/>
          <w:lang w:eastAsia="en-CA"/>
        </w:rPr>
      </w:pPr>
      <w:proofErr w:type="gramStart"/>
      <w:r w:rsidRPr="002D1D91">
        <w:rPr>
          <w:rFonts w:eastAsia="Times New Roman" w:cs="Times New Roman"/>
          <w:color w:val="333333"/>
          <w:sz w:val="20"/>
          <w:szCs w:val="20"/>
          <w:lang w:eastAsia="en-CA"/>
        </w:rPr>
        <w:t>develop</w:t>
      </w:r>
      <w:proofErr w:type="gramEnd"/>
      <w:r w:rsidRPr="002D1D91">
        <w:rPr>
          <w:rFonts w:eastAsia="Times New Roman" w:cs="Times New Roman"/>
          <w:color w:val="333333"/>
          <w:sz w:val="20"/>
          <w:szCs w:val="20"/>
          <w:lang w:eastAsia="en-CA"/>
        </w:rPr>
        <w:t xml:space="preserve"> alternative approaches.</w:t>
      </w:r>
    </w:p>
    <w:p w:rsidR="002D1D91" w:rsidRPr="002D1D91" w:rsidRDefault="002D1D91" w:rsidP="002D1D91">
      <w:pPr>
        <w:numPr>
          <w:ilvl w:val="0"/>
          <w:numId w:val="3"/>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Observe and analyze errors in a solution to a puzzle or in a strategy for winning a game and explain the reasoning.</w:t>
      </w:r>
    </w:p>
    <w:p w:rsidR="002D1D91" w:rsidRPr="002D1D91" w:rsidRDefault="002D1D91" w:rsidP="002D1D91">
      <w:pPr>
        <w:numPr>
          <w:ilvl w:val="0"/>
          <w:numId w:val="3"/>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Create a variation on a puzzle or a game, and describe a strategy for solving the puzzle or winning the game.</w:t>
      </w:r>
    </w:p>
    <w:p w:rsidR="002D1D91" w:rsidRPr="002D1D91" w:rsidRDefault="002D1D91" w:rsidP="002D1D91">
      <w:pPr>
        <w:shd w:val="clear" w:color="auto" w:fill="FFFFFF"/>
        <w:spacing w:after="300" w:line="240" w:lineRule="auto"/>
        <w:rPr>
          <w:rFonts w:eastAsia="Times New Roman" w:cs="Times New Roman"/>
          <w:b/>
          <w:bCs/>
          <w:color w:val="333333"/>
          <w:sz w:val="20"/>
          <w:szCs w:val="20"/>
          <w:lang w:eastAsia="en-CA"/>
        </w:rPr>
      </w:pPr>
      <w:r w:rsidRPr="002D1D91">
        <w:rPr>
          <w:rFonts w:eastAsia="Times New Roman" w:cs="Times New Roman"/>
          <w:b/>
          <w:bCs/>
          <w:color w:val="333333"/>
          <w:sz w:val="20"/>
          <w:szCs w:val="20"/>
          <w:lang w:eastAsia="en-CA"/>
        </w:rPr>
        <w:t>Outcome: WA10.3</w:t>
      </w:r>
    </w:p>
    <w:p w:rsidR="002D1D91" w:rsidRPr="002D1D91" w:rsidRDefault="002D1D91" w:rsidP="002D1D91">
      <w:pPr>
        <w:spacing w:after="0" w:line="240" w:lineRule="auto"/>
        <w:rPr>
          <w:rFonts w:eastAsia="Times New Roman" w:cs="Times New Roman"/>
          <w:sz w:val="20"/>
          <w:szCs w:val="20"/>
          <w:lang w:eastAsia="en-CA"/>
        </w:rPr>
      </w:pPr>
      <w:r w:rsidRPr="002D1D91">
        <w:rPr>
          <w:rFonts w:eastAsia="Times New Roman" w:cs="Times New Roman"/>
          <w:b/>
          <w:bCs/>
          <w:color w:val="000000"/>
          <w:sz w:val="20"/>
          <w:szCs w:val="20"/>
          <w:shd w:val="clear" w:color="auto" w:fill="FFFFFF"/>
          <w:lang w:eastAsia="en-CA"/>
        </w:rPr>
        <w:t>Demonstrate using concrete, and pictorial models, and symbolic representations, understanding of measurement systems including:</w:t>
      </w:r>
      <w:r w:rsidRPr="002D1D91">
        <w:rPr>
          <w:rFonts w:eastAsia="Times New Roman" w:cs="Times New Roman"/>
          <w:color w:val="000000"/>
          <w:sz w:val="20"/>
          <w:szCs w:val="20"/>
          <w:shd w:val="clear" w:color="auto" w:fill="FFFFFF"/>
          <w:lang w:eastAsia="en-CA"/>
        </w:rPr>
        <w:t> </w:t>
      </w:r>
      <w:bookmarkStart w:id="0" w:name="_GoBack"/>
      <w:bookmarkEnd w:id="0"/>
    </w:p>
    <w:p w:rsidR="002D1D91" w:rsidRPr="002D1D91" w:rsidRDefault="002D1D91" w:rsidP="002D1D91">
      <w:pPr>
        <w:numPr>
          <w:ilvl w:val="0"/>
          <w:numId w:val="4"/>
        </w:numPr>
        <w:shd w:val="clear" w:color="auto" w:fill="FFFFFF"/>
        <w:spacing w:before="100" w:beforeAutospacing="1" w:after="100" w:afterAutospacing="1" w:line="240" w:lineRule="auto"/>
        <w:ind w:left="240"/>
        <w:rPr>
          <w:rFonts w:eastAsia="Times New Roman" w:cs="Times New Roman"/>
          <w:b/>
          <w:bCs/>
          <w:color w:val="333333"/>
          <w:sz w:val="20"/>
          <w:szCs w:val="20"/>
          <w:lang w:eastAsia="en-CA"/>
        </w:rPr>
      </w:pPr>
      <w:r w:rsidRPr="002D1D91">
        <w:rPr>
          <w:rFonts w:eastAsia="Times New Roman" w:cs="Times New Roman"/>
          <w:b/>
          <w:bCs/>
          <w:color w:val="333333"/>
          <w:sz w:val="20"/>
          <w:szCs w:val="20"/>
          <w:lang w:eastAsia="en-CA"/>
        </w:rPr>
        <w:t xml:space="preserve">The </w:t>
      </w:r>
      <w:proofErr w:type="spellStart"/>
      <w:r w:rsidRPr="002D1D91">
        <w:rPr>
          <w:rFonts w:eastAsia="Times New Roman" w:cs="Times New Roman"/>
          <w:b/>
          <w:bCs/>
          <w:color w:val="333333"/>
          <w:sz w:val="20"/>
          <w:szCs w:val="20"/>
          <w:lang w:eastAsia="en-CA"/>
        </w:rPr>
        <w:t>Système</w:t>
      </w:r>
      <w:proofErr w:type="spellEnd"/>
      <w:r w:rsidRPr="002D1D91">
        <w:rPr>
          <w:rFonts w:eastAsia="Times New Roman" w:cs="Times New Roman"/>
          <w:b/>
          <w:bCs/>
          <w:color w:val="333333"/>
          <w:sz w:val="20"/>
          <w:szCs w:val="20"/>
          <w:lang w:eastAsia="en-CA"/>
        </w:rPr>
        <w:t xml:space="preserve"> International (SI)</w:t>
      </w:r>
    </w:p>
    <w:p w:rsidR="002D1D91" w:rsidRPr="002D1D91" w:rsidRDefault="002D1D91" w:rsidP="002D1D91">
      <w:pPr>
        <w:numPr>
          <w:ilvl w:val="0"/>
          <w:numId w:val="4"/>
        </w:numPr>
        <w:shd w:val="clear" w:color="auto" w:fill="FFFFFF"/>
        <w:spacing w:before="100" w:beforeAutospacing="1" w:after="100" w:afterAutospacing="1" w:line="240" w:lineRule="auto"/>
        <w:ind w:left="240"/>
        <w:rPr>
          <w:rFonts w:eastAsia="Times New Roman" w:cs="Times New Roman"/>
          <w:b/>
          <w:bCs/>
          <w:color w:val="333333"/>
          <w:sz w:val="20"/>
          <w:szCs w:val="20"/>
          <w:lang w:eastAsia="en-CA"/>
        </w:rPr>
      </w:pPr>
      <w:r w:rsidRPr="002D1D91">
        <w:rPr>
          <w:rFonts w:eastAsia="Times New Roman" w:cs="Times New Roman"/>
          <w:b/>
          <w:bCs/>
          <w:color w:val="333333"/>
          <w:sz w:val="20"/>
          <w:szCs w:val="20"/>
          <w:lang w:eastAsia="en-CA"/>
        </w:rPr>
        <w:t>The British Imperial system</w:t>
      </w:r>
    </w:p>
    <w:p w:rsidR="002D1D91" w:rsidRPr="002D1D91" w:rsidRDefault="002D1D91" w:rsidP="002D1D91">
      <w:pPr>
        <w:numPr>
          <w:ilvl w:val="0"/>
          <w:numId w:val="4"/>
        </w:numPr>
        <w:shd w:val="clear" w:color="auto" w:fill="FFFFFF"/>
        <w:spacing w:before="100" w:beforeAutospacing="1" w:after="100" w:afterAutospacing="1" w:line="240" w:lineRule="auto"/>
        <w:ind w:left="240"/>
        <w:rPr>
          <w:rFonts w:eastAsia="Times New Roman" w:cs="Times New Roman"/>
          <w:b/>
          <w:bCs/>
          <w:color w:val="333333"/>
          <w:sz w:val="20"/>
          <w:szCs w:val="20"/>
          <w:lang w:eastAsia="en-CA"/>
        </w:rPr>
      </w:pPr>
      <w:r w:rsidRPr="002D1D91">
        <w:rPr>
          <w:rFonts w:eastAsia="Times New Roman" w:cs="Times New Roman"/>
          <w:b/>
          <w:bCs/>
          <w:color w:val="333333"/>
          <w:sz w:val="20"/>
          <w:szCs w:val="20"/>
          <w:lang w:eastAsia="en-CA"/>
        </w:rPr>
        <w:t>The US customary system.</w:t>
      </w:r>
    </w:p>
    <w:p w:rsidR="002D1D91" w:rsidRPr="002D1D91" w:rsidRDefault="002D1D91" w:rsidP="002D1D91">
      <w:pPr>
        <w:spacing w:after="0" w:line="240" w:lineRule="auto"/>
        <w:rPr>
          <w:rFonts w:eastAsia="Times New Roman" w:cs="Times New Roman"/>
          <w:color w:val="000000"/>
          <w:sz w:val="20"/>
          <w:szCs w:val="20"/>
          <w:lang w:eastAsia="en-CA"/>
        </w:rPr>
      </w:pPr>
      <w:r w:rsidRPr="002D1D91">
        <w:rPr>
          <w:rFonts w:eastAsia="Times New Roman" w:cs="Times New Roman"/>
          <w:b/>
          <w:bCs/>
          <w:color w:val="000000"/>
          <w:sz w:val="20"/>
          <w:szCs w:val="20"/>
          <w:shd w:val="clear" w:color="auto" w:fill="FFFFFF"/>
          <w:lang w:eastAsia="en-CA"/>
        </w:rPr>
        <w:t>[C, CN, ME, T, V]</w:t>
      </w:r>
      <w:r w:rsidRPr="002D1D91">
        <w:rPr>
          <w:rFonts w:eastAsia="Times New Roman" w:cs="Times New Roman"/>
          <w:color w:val="000000"/>
          <w:sz w:val="20"/>
          <w:szCs w:val="20"/>
          <w:shd w:val="clear" w:color="auto" w:fill="FFFFFF"/>
          <w:lang w:eastAsia="en-CA"/>
        </w:rPr>
        <w:t> </w:t>
      </w:r>
      <w:r w:rsidRPr="002D1D91">
        <w:rPr>
          <w:rFonts w:eastAsia="Times New Roman" w:cs="Times New Roman"/>
          <w:color w:val="000000"/>
          <w:sz w:val="20"/>
          <w:szCs w:val="20"/>
          <w:lang w:eastAsia="en-CA"/>
        </w:rPr>
        <w:br/>
      </w:r>
    </w:p>
    <w:p w:rsidR="002D1D91" w:rsidRPr="002D1D91" w:rsidRDefault="002D1D91" w:rsidP="002D1D91">
      <w:pPr>
        <w:shd w:val="clear" w:color="auto" w:fill="FFFFFF"/>
        <w:spacing w:after="180" w:line="240" w:lineRule="auto"/>
        <w:ind w:left="360"/>
        <w:rPr>
          <w:rFonts w:eastAsia="Times New Roman" w:cs="Times New Roman"/>
          <w:color w:val="333333"/>
          <w:sz w:val="20"/>
          <w:szCs w:val="20"/>
          <w:lang w:eastAsia="en-CA"/>
        </w:rPr>
      </w:pPr>
      <w:r w:rsidRPr="002D1D91">
        <w:rPr>
          <w:rFonts w:eastAsia="Times New Roman" w:cs="Times New Roman"/>
          <w:color w:val="333333"/>
          <w:sz w:val="20"/>
          <w:szCs w:val="20"/>
          <w:lang w:eastAsia="en-CA"/>
        </w:rPr>
        <w:t>It is intended that students explore, analyze for patterns, and develop understanding of many units in all three systems of measurements. The units used should be those that are appropriate to the workplace or apprenticeship context being considered. These units include:</w:t>
      </w:r>
    </w:p>
    <w:p w:rsidR="002D1D91" w:rsidRPr="002D1D91" w:rsidRDefault="002D1D91" w:rsidP="002D1D91">
      <w:pPr>
        <w:numPr>
          <w:ilvl w:val="1"/>
          <w:numId w:val="5"/>
        </w:numPr>
        <w:shd w:val="clear" w:color="auto" w:fill="FFFFFF"/>
        <w:spacing w:before="100" w:beforeAutospacing="1" w:after="100" w:afterAutospacing="1" w:line="240" w:lineRule="auto"/>
        <w:ind w:left="960"/>
        <w:rPr>
          <w:rFonts w:eastAsia="Times New Roman" w:cs="Times New Roman"/>
          <w:color w:val="333333"/>
          <w:sz w:val="20"/>
          <w:szCs w:val="20"/>
          <w:lang w:eastAsia="en-CA"/>
        </w:rPr>
      </w:pPr>
      <w:r w:rsidRPr="002D1D91">
        <w:rPr>
          <w:rFonts w:eastAsia="Times New Roman" w:cs="Times New Roman"/>
          <w:color w:val="333333"/>
          <w:sz w:val="20"/>
          <w:szCs w:val="20"/>
          <w:lang w:eastAsia="en-CA"/>
        </w:rPr>
        <w:t xml:space="preserve">metres, grams, litres, and seconds along with appropriate prefixes such as kilo, </w:t>
      </w:r>
      <w:proofErr w:type="spellStart"/>
      <w:r w:rsidRPr="002D1D91">
        <w:rPr>
          <w:rFonts w:eastAsia="Times New Roman" w:cs="Times New Roman"/>
          <w:color w:val="333333"/>
          <w:sz w:val="20"/>
          <w:szCs w:val="20"/>
          <w:lang w:eastAsia="en-CA"/>
        </w:rPr>
        <w:t>hecto</w:t>
      </w:r>
      <w:proofErr w:type="spellEnd"/>
      <w:r w:rsidRPr="002D1D91">
        <w:rPr>
          <w:rFonts w:eastAsia="Times New Roman" w:cs="Times New Roman"/>
          <w:color w:val="333333"/>
          <w:sz w:val="20"/>
          <w:szCs w:val="20"/>
          <w:lang w:eastAsia="en-CA"/>
        </w:rPr>
        <w:t xml:space="preserve">, </w:t>
      </w:r>
      <w:proofErr w:type="spellStart"/>
      <w:r w:rsidRPr="002D1D91">
        <w:rPr>
          <w:rFonts w:eastAsia="Times New Roman" w:cs="Times New Roman"/>
          <w:color w:val="333333"/>
          <w:sz w:val="20"/>
          <w:szCs w:val="20"/>
          <w:lang w:eastAsia="en-CA"/>
        </w:rPr>
        <w:t>deci</w:t>
      </w:r>
      <w:proofErr w:type="spellEnd"/>
      <w:r w:rsidRPr="002D1D91">
        <w:rPr>
          <w:rFonts w:eastAsia="Times New Roman" w:cs="Times New Roman"/>
          <w:color w:val="333333"/>
          <w:sz w:val="20"/>
          <w:szCs w:val="20"/>
          <w:lang w:eastAsia="en-CA"/>
        </w:rPr>
        <w:t xml:space="preserve">, </w:t>
      </w:r>
      <w:proofErr w:type="spellStart"/>
      <w:r w:rsidRPr="002D1D91">
        <w:rPr>
          <w:rFonts w:eastAsia="Times New Roman" w:cs="Times New Roman"/>
          <w:color w:val="333333"/>
          <w:sz w:val="20"/>
          <w:szCs w:val="20"/>
          <w:lang w:eastAsia="en-CA"/>
        </w:rPr>
        <w:t>centi</w:t>
      </w:r>
      <w:proofErr w:type="spellEnd"/>
      <w:r w:rsidRPr="002D1D91">
        <w:rPr>
          <w:rFonts w:eastAsia="Times New Roman" w:cs="Times New Roman"/>
          <w:color w:val="333333"/>
          <w:sz w:val="20"/>
          <w:szCs w:val="20"/>
          <w:lang w:eastAsia="en-CA"/>
        </w:rPr>
        <w:t xml:space="preserve">, and </w:t>
      </w:r>
      <w:proofErr w:type="spellStart"/>
      <w:r w:rsidRPr="002D1D91">
        <w:rPr>
          <w:rFonts w:eastAsia="Times New Roman" w:cs="Times New Roman"/>
          <w:color w:val="333333"/>
          <w:sz w:val="20"/>
          <w:szCs w:val="20"/>
          <w:lang w:eastAsia="en-CA"/>
        </w:rPr>
        <w:t>milli</w:t>
      </w:r>
      <w:proofErr w:type="spellEnd"/>
      <w:r w:rsidRPr="002D1D91">
        <w:rPr>
          <w:rFonts w:eastAsia="Times New Roman" w:cs="Times New Roman"/>
          <w:color w:val="333333"/>
          <w:sz w:val="20"/>
          <w:szCs w:val="20"/>
          <w:lang w:eastAsia="en-CA"/>
        </w:rPr>
        <w:t>, as well as hectare, tonne, and degrees Celsius (SI system).</w:t>
      </w:r>
    </w:p>
    <w:p w:rsidR="002D1D91" w:rsidRPr="002D1D91" w:rsidRDefault="002D1D91" w:rsidP="002D1D91">
      <w:pPr>
        <w:numPr>
          <w:ilvl w:val="1"/>
          <w:numId w:val="5"/>
        </w:numPr>
        <w:shd w:val="clear" w:color="auto" w:fill="FFFFFF"/>
        <w:spacing w:before="100" w:beforeAutospacing="1" w:after="100" w:afterAutospacing="1" w:line="240" w:lineRule="auto"/>
        <w:ind w:left="960"/>
        <w:rPr>
          <w:rFonts w:eastAsia="Times New Roman" w:cs="Times New Roman"/>
          <w:color w:val="333333"/>
          <w:sz w:val="20"/>
          <w:szCs w:val="20"/>
          <w:lang w:eastAsia="en-CA"/>
        </w:rPr>
      </w:pPr>
      <w:proofErr w:type="gramStart"/>
      <w:r w:rsidRPr="002D1D91">
        <w:rPr>
          <w:rFonts w:eastAsia="Times New Roman" w:cs="Times New Roman"/>
          <w:color w:val="333333"/>
          <w:sz w:val="20"/>
          <w:szCs w:val="20"/>
          <w:lang w:eastAsia="en-CA"/>
        </w:rPr>
        <w:t>inch</w:t>
      </w:r>
      <w:proofErr w:type="gramEnd"/>
      <w:r w:rsidRPr="002D1D91">
        <w:rPr>
          <w:rFonts w:eastAsia="Times New Roman" w:cs="Times New Roman"/>
          <w:color w:val="333333"/>
          <w:sz w:val="20"/>
          <w:szCs w:val="20"/>
          <w:lang w:eastAsia="en-CA"/>
        </w:rPr>
        <w:t>, foot, board foot, yard, mile, acre, teaspoon, tablespoon, cup, pint, quart, gallon, bushel, ton, and degrees Fahrenheit (British and US systems where appropriate).</w:t>
      </w:r>
    </w:p>
    <w:p w:rsidR="002D1D91" w:rsidRPr="002D1D91" w:rsidRDefault="002D1D91" w:rsidP="002D1D91">
      <w:pPr>
        <w:numPr>
          <w:ilvl w:val="0"/>
          <w:numId w:val="5"/>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Research and present about a topic related to measurement systems such as:</w:t>
      </w:r>
    </w:p>
    <w:p w:rsidR="002D1D91" w:rsidRPr="002D1D91" w:rsidRDefault="002D1D91" w:rsidP="002D1D91">
      <w:pPr>
        <w:numPr>
          <w:ilvl w:val="1"/>
          <w:numId w:val="5"/>
        </w:numPr>
        <w:shd w:val="clear" w:color="auto" w:fill="FFFFFF"/>
        <w:spacing w:before="100" w:beforeAutospacing="1" w:after="100" w:afterAutospacing="1" w:line="240" w:lineRule="auto"/>
        <w:ind w:left="960"/>
        <w:rPr>
          <w:rFonts w:eastAsia="Times New Roman" w:cs="Times New Roman"/>
          <w:color w:val="333333"/>
          <w:sz w:val="20"/>
          <w:szCs w:val="20"/>
          <w:lang w:eastAsia="en-CA"/>
        </w:rPr>
      </w:pPr>
      <w:r w:rsidRPr="002D1D91">
        <w:rPr>
          <w:rFonts w:eastAsia="Times New Roman" w:cs="Times New Roman"/>
          <w:color w:val="333333"/>
          <w:sz w:val="20"/>
          <w:szCs w:val="20"/>
          <w:lang w:eastAsia="en-CA"/>
        </w:rPr>
        <w:t>how the SI system and the Imperial system were developed</w:t>
      </w:r>
    </w:p>
    <w:p w:rsidR="002D1D91" w:rsidRPr="002D1D91" w:rsidRDefault="002D1D91" w:rsidP="002D1D91">
      <w:pPr>
        <w:numPr>
          <w:ilvl w:val="1"/>
          <w:numId w:val="5"/>
        </w:numPr>
        <w:shd w:val="clear" w:color="auto" w:fill="FFFFFF"/>
        <w:spacing w:before="100" w:beforeAutospacing="1" w:after="100" w:afterAutospacing="1" w:line="240" w:lineRule="auto"/>
        <w:ind w:left="960"/>
        <w:rPr>
          <w:rFonts w:eastAsia="Times New Roman" w:cs="Times New Roman"/>
          <w:color w:val="333333"/>
          <w:sz w:val="20"/>
          <w:szCs w:val="20"/>
          <w:lang w:eastAsia="en-CA"/>
        </w:rPr>
      </w:pPr>
      <w:r w:rsidRPr="002D1D91">
        <w:rPr>
          <w:rFonts w:eastAsia="Times New Roman" w:cs="Times New Roman"/>
          <w:color w:val="333333"/>
          <w:sz w:val="20"/>
          <w:szCs w:val="20"/>
          <w:lang w:eastAsia="en-CA"/>
        </w:rPr>
        <w:t>the adoption of the SI system in Canada</w:t>
      </w:r>
    </w:p>
    <w:p w:rsidR="002D1D91" w:rsidRPr="002D1D91" w:rsidRDefault="002D1D91" w:rsidP="002D1D91">
      <w:pPr>
        <w:numPr>
          <w:ilvl w:val="1"/>
          <w:numId w:val="5"/>
        </w:numPr>
        <w:shd w:val="clear" w:color="auto" w:fill="FFFFFF"/>
        <w:spacing w:before="100" w:beforeAutospacing="1" w:after="100" w:afterAutospacing="1" w:line="240" w:lineRule="auto"/>
        <w:ind w:left="960"/>
        <w:rPr>
          <w:rFonts w:eastAsia="Times New Roman" w:cs="Times New Roman"/>
          <w:color w:val="333333"/>
          <w:sz w:val="20"/>
          <w:szCs w:val="20"/>
          <w:lang w:eastAsia="en-CA"/>
        </w:rPr>
      </w:pPr>
      <w:r w:rsidRPr="002D1D91">
        <w:rPr>
          <w:rFonts w:eastAsia="Times New Roman" w:cs="Times New Roman"/>
          <w:color w:val="333333"/>
          <w:sz w:val="20"/>
          <w:szCs w:val="20"/>
          <w:lang w:eastAsia="en-CA"/>
        </w:rPr>
        <w:t>development of the US customary system and the relationship between the units of this system and those of the Imperial measurement system (e.g., units for length and area are the same; there are differences, however, for mass, weight, and capacity)</w:t>
      </w:r>
    </w:p>
    <w:p w:rsidR="002D1D91" w:rsidRPr="002D1D91" w:rsidRDefault="002D1D91" w:rsidP="002D1D91">
      <w:pPr>
        <w:numPr>
          <w:ilvl w:val="1"/>
          <w:numId w:val="5"/>
        </w:numPr>
        <w:shd w:val="clear" w:color="auto" w:fill="FFFFFF"/>
        <w:spacing w:before="100" w:beforeAutospacing="1" w:after="100" w:afterAutospacing="1" w:line="240" w:lineRule="auto"/>
        <w:ind w:left="960"/>
        <w:rPr>
          <w:rFonts w:eastAsia="Times New Roman" w:cs="Times New Roman"/>
          <w:color w:val="333333"/>
          <w:sz w:val="20"/>
          <w:szCs w:val="20"/>
          <w:lang w:eastAsia="en-CA"/>
        </w:rPr>
      </w:pPr>
      <w:proofErr w:type="gramStart"/>
      <w:r w:rsidRPr="002D1D91">
        <w:rPr>
          <w:rFonts w:eastAsia="Times New Roman" w:cs="Times New Roman"/>
          <w:color w:val="333333"/>
          <w:sz w:val="20"/>
          <w:szCs w:val="20"/>
          <w:lang w:eastAsia="en-CA"/>
        </w:rPr>
        <w:t>early</w:t>
      </w:r>
      <w:proofErr w:type="gramEnd"/>
      <w:r w:rsidRPr="002D1D91">
        <w:rPr>
          <w:rFonts w:eastAsia="Times New Roman" w:cs="Times New Roman"/>
          <w:color w:val="333333"/>
          <w:sz w:val="20"/>
          <w:szCs w:val="20"/>
          <w:lang w:eastAsia="en-CA"/>
        </w:rPr>
        <w:t xml:space="preserve"> systems of measurement in Canada and contexts in which some are still used today (e.g., hand span and thumbs for measuring horses from the ground to its withers).</w:t>
      </w:r>
    </w:p>
    <w:p w:rsidR="002D1D91" w:rsidRPr="002D1D91" w:rsidRDefault="002D1D91" w:rsidP="002D1D91">
      <w:pPr>
        <w:numPr>
          <w:ilvl w:val="0"/>
          <w:numId w:val="5"/>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Describe situations relevant to self, family, or community in which the SI and/or Imperial systems are used.</w:t>
      </w:r>
    </w:p>
    <w:p w:rsidR="002D1D91" w:rsidRPr="002D1D91" w:rsidRDefault="002D1D91" w:rsidP="002D1D91">
      <w:pPr>
        <w:numPr>
          <w:ilvl w:val="0"/>
          <w:numId w:val="5"/>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Analyze the relationships between:</w:t>
      </w:r>
    </w:p>
    <w:p w:rsidR="002D1D91" w:rsidRPr="002D1D91" w:rsidRDefault="002D1D91" w:rsidP="002D1D91">
      <w:pPr>
        <w:numPr>
          <w:ilvl w:val="1"/>
          <w:numId w:val="5"/>
        </w:numPr>
        <w:shd w:val="clear" w:color="auto" w:fill="FFFFFF"/>
        <w:spacing w:before="100" w:beforeAutospacing="1" w:after="100" w:afterAutospacing="1" w:line="240" w:lineRule="auto"/>
        <w:ind w:left="960"/>
        <w:rPr>
          <w:rFonts w:eastAsia="Times New Roman" w:cs="Times New Roman"/>
          <w:color w:val="333333"/>
          <w:sz w:val="20"/>
          <w:szCs w:val="20"/>
          <w:lang w:eastAsia="en-CA"/>
        </w:rPr>
      </w:pPr>
      <w:r w:rsidRPr="002D1D91">
        <w:rPr>
          <w:rFonts w:eastAsia="Times New Roman" w:cs="Times New Roman"/>
          <w:color w:val="333333"/>
          <w:sz w:val="20"/>
          <w:szCs w:val="20"/>
          <w:lang w:eastAsia="en-CA"/>
        </w:rPr>
        <w:t>the base units of the metric system of measurement and the base ten number system</w:t>
      </w:r>
    </w:p>
    <w:p w:rsidR="002D1D91" w:rsidRPr="002D1D91" w:rsidRDefault="002D1D91" w:rsidP="002D1D91">
      <w:pPr>
        <w:numPr>
          <w:ilvl w:val="1"/>
          <w:numId w:val="5"/>
        </w:numPr>
        <w:shd w:val="clear" w:color="auto" w:fill="FFFFFF"/>
        <w:spacing w:before="100" w:beforeAutospacing="1" w:after="100" w:afterAutospacing="1" w:line="240" w:lineRule="auto"/>
        <w:ind w:left="960"/>
        <w:rPr>
          <w:rFonts w:eastAsia="Times New Roman" w:cs="Times New Roman"/>
          <w:color w:val="333333"/>
          <w:sz w:val="20"/>
          <w:szCs w:val="20"/>
          <w:lang w:eastAsia="en-CA"/>
        </w:rPr>
      </w:pPr>
      <w:r w:rsidRPr="002D1D91">
        <w:rPr>
          <w:rFonts w:eastAsia="Times New Roman" w:cs="Times New Roman"/>
          <w:color w:val="333333"/>
          <w:sz w:val="20"/>
          <w:szCs w:val="20"/>
          <w:lang w:eastAsia="en-CA"/>
        </w:rPr>
        <w:t>the prefixes used in the metric system and powers of ten</w:t>
      </w:r>
    </w:p>
    <w:p w:rsidR="002D1D91" w:rsidRPr="002D1D91" w:rsidRDefault="002D1D91" w:rsidP="002D1D91">
      <w:pPr>
        <w:numPr>
          <w:ilvl w:val="1"/>
          <w:numId w:val="5"/>
        </w:numPr>
        <w:shd w:val="clear" w:color="auto" w:fill="FFFFFF"/>
        <w:spacing w:before="100" w:beforeAutospacing="1" w:after="100" w:afterAutospacing="1" w:line="240" w:lineRule="auto"/>
        <w:ind w:left="960"/>
        <w:rPr>
          <w:rFonts w:eastAsia="Times New Roman" w:cs="Times New Roman"/>
          <w:color w:val="333333"/>
          <w:sz w:val="20"/>
          <w:szCs w:val="20"/>
          <w:lang w:eastAsia="en-CA"/>
        </w:rPr>
      </w:pPr>
      <w:proofErr w:type="gramStart"/>
      <w:r w:rsidRPr="002D1D91">
        <w:rPr>
          <w:rFonts w:eastAsia="Times New Roman" w:cs="Times New Roman"/>
          <w:color w:val="333333"/>
          <w:sz w:val="20"/>
          <w:szCs w:val="20"/>
          <w:lang w:eastAsia="en-CA"/>
        </w:rPr>
        <w:t>the</w:t>
      </w:r>
      <w:proofErr w:type="gramEnd"/>
      <w:r w:rsidRPr="002D1D91">
        <w:rPr>
          <w:rFonts w:eastAsia="Times New Roman" w:cs="Times New Roman"/>
          <w:color w:val="333333"/>
          <w:sz w:val="20"/>
          <w:szCs w:val="20"/>
          <w:lang w:eastAsia="en-CA"/>
        </w:rPr>
        <w:t xml:space="preserve"> related units for length, area, volume, capacity, mass, and temperature for each of the two systems of measurement.</w:t>
      </w:r>
    </w:p>
    <w:p w:rsidR="002D1D91" w:rsidRPr="002D1D91" w:rsidRDefault="002D1D91" w:rsidP="002D1D91">
      <w:pPr>
        <w:numPr>
          <w:ilvl w:val="0"/>
          <w:numId w:val="5"/>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Explain, using examples, how and why:</w:t>
      </w:r>
    </w:p>
    <w:p w:rsidR="002D1D91" w:rsidRPr="002D1D91" w:rsidRDefault="002D1D91" w:rsidP="002D1D91">
      <w:pPr>
        <w:numPr>
          <w:ilvl w:val="1"/>
          <w:numId w:val="5"/>
        </w:numPr>
        <w:shd w:val="clear" w:color="auto" w:fill="FFFFFF"/>
        <w:spacing w:before="100" w:beforeAutospacing="1" w:after="100" w:afterAutospacing="1" w:line="240" w:lineRule="auto"/>
        <w:ind w:left="960"/>
        <w:rPr>
          <w:rFonts w:eastAsia="Times New Roman" w:cs="Times New Roman"/>
          <w:color w:val="333333"/>
          <w:sz w:val="20"/>
          <w:szCs w:val="20"/>
          <w:lang w:eastAsia="en-CA"/>
        </w:rPr>
      </w:pPr>
      <w:r w:rsidRPr="002D1D91">
        <w:rPr>
          <w:rFonts w:eastAsia="Times New Roman" w:cs="Times New Roman"/>
          <w:color w:val="333333"/>
          <w:sz w:val="20"/>
          <w:szCs w:val="20"/>
          <w:lang w:eastAsia="en-CA"/>
        </w:rPr>
        <w:t>decimal numbers are usually used for SI units</w:t>
      </w:r>
    </w:p>
    <w:p w:rsidR="002D1D91" w:rsidRPr="002D1D91" w:rsidRDefault="002D1D91" w:rsidP="002D1D91">
      <w:pPr>
        <w:numPr>
          <w:ilvl w:val="1"/>
          <w:numId w:val="5"/>
        </w:numPr>
        <w:shd w:val="clear" w:color="auto" w:fill="FFFFFF"/>
        <w:spacing w:before="100" w:beforeAutospacing="1" w:after="100" w:afterAutospacing="1" w:line="240" w:lineRule="auto"/>
        <w:ind w:left="960"/>
        <w:rPr>
          <w:rFonts w:eastAsia="Times New Roman" w:cs="Times New Roman"/>
          <w:color w:val="333333"/>
          <w:sz w:val="20"/>
          <w:szCs w:val="20"/>
          <w:lang w:eastAsia="en-CA"/>
        </w:rPr>
      </w:pPr>
      <w:proofErr w:type="gramStart"/>
      <w:r w:rsidRPr="002D1D91">
        <w:rPr>
          <w:rFonts w:eastAsia="Times New Roman" w:cs="Times New Roman"/>
          <w:color w:val="333333"/>
          <w:sz w:val="20"/>
          <w:szCs w:val="20"/>
          <w:lang w:eastAsia="en-CA"/>
        </w:rPr>
        <w:t>fractions</w:t>
      </w:r>
      <w:proofErr w:type="gramEnd"/>
      <w:r w:rsidRPr="002D1D91">
        <w:rPr>
          <w:rFonts w:eastAsia="Times New Roman" w:cs="Times New Roman"/>
          <w:color w:val="333333"/>
          <w:sz w:val="20"/>
          <w:szCs w:val="20"/>
          <w:lang w:eastAsia="en-CA"/>
        </w:rPr>
        <w:t xml:space="preserve"> are usually used for Imperial units.</w:t>
      </w:r>
    </w:p>
    <w:p w:rsidR="002D1D91" w:rsidRPr="002D1D91" w:rsidRDefault="002D1D91" w:rsidP="002D1D91">
      <w:pPr>
        <w:numPr>
          <w:ilvl w:val="0"/>
          <w:numId w:val="5"/>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Provide an approximate measurement in:</w:t>
      </w:r>
    </w:p>
    <w:p w:rsidR="002D1D91" w:rsidRPr="002D1D91" w:rsidRDefault="002D1D91" w:rsidP="002D1D91">
      <w:pPr>
        <w:numPr>
          <w:ilvl w:val="1"/>
          <w:numId w:val="5"/>
        </w:numPr>
        <w:shd w:val="clear" w:color="auto" w:fill="FFFFFF"/>
        <w:spacing w:before="100" w:beforeAutospacing="1" w:after="100" w:afterAutospacing="1" w:line="240" w:lineRule="auto"/>
        <w:ind w:left="960"/>
        <w:rPr>
          <w:rFonts w:eastAsia="Times New Roman" w:cs="Times New Roman"/>
          <w:color w:val="333333"/>
          <w:sz w:val="20"/>
          <w:szCs w:val="20"/>
          <w:lang w:eastAsia="en-CA"/>
        </w:rPr>
      </w:pPr>
      <w:r w:rsidRPr="002D1D91">
        <w:rPr>
          <w:rFonts w:eastAsia="Times New Roman" w:cs="Times New Roman"/>
          <w:color w:val="333333"/>
          <w:sz w:val="20"/>
          <w:szCs w:val="20"/>
          <w:lang w:eastAsia="en-CA"/>
        </w:rPr>
        <w:t>SI units for a measure given in Imperial units (e.g., 1 inch is approximately 2.5 cm, 1 kg is a little more than 2 lbs)</w:t>
      </w:r>
    </w:p>
    <w:p w:rsidR="002D1D91" w:rsidRPr="002D1D91" w:rsidRDefault="002D1D91" w:rsidP="002D1D91">
      <w:pPr>
        <w:numPr>
          <w:ilvl w:val="1"/>
          <w:numId w:val="5"/>
        </w:numPr>
        <w:shd w:val="clear" w:color="auto" w:fill="FFFFFF"/>
        <w:spacing w:before="100" w:beforeAutospacing="1" w:after="100" w:afterAutospacing="1" w:line="240" w:lineRule="auto"/>
        <w:ind w:left="960"/>
        <w:rPr>
          <w:rFonts w:eastAsia="Times New Roman" w:cs="Times New Roman"/>
          <w:color w:val="333333"/>
          <w:sz w:val="20"/>
          <w:szCs w:val="20"/>
          <w:lang w:eastAsia="en-CA"/>
        </w:rPr>
      </w:pPr>
      <w:r w:rsidRPr="002D1D91">
        <w:rPr>
          <w:rFonts w:eastAsia="Times New Roman" w:cs="Times New Roman"/>
          <w:color w:val="333333"/>
          <w:sz w:val="20"/>
          <w:szCs w:val="20"/>
          <w:lang w:eastAsia="en-CA"/>
        </w:rPr>
        <w:lastRenderedPageBreak/>
        <w:t>Imperial units for a measurement given in SI units (e.g., 1 litre is approximately US gallon, 250 mL is approximately 1 cup).</w:t>
      </w:r>
    </w:p>
    <w:p w:rsidR="002D1D91" w:rsidRPr="002D1D91" w:rsidRDefault="002D1D91" w:rsidP="002D1D91">
      <w:pPr>
        <w:numPr>
          <w:ilvl w:val="0"/>
          <w:numId w:val="5"/>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Develop (using proportional reasoning), generalize, explain, and apply strategies (including formulas) to convert measurements from:</w:t>
      </w:r>
    </w:p>
    <w:p w:rsidR="002D1D91" w:rsidRPr="002D1D91" w:rsidRDefault="002D1D91" w:rsidP="002D1D91">
      <w:pPr>
        <w:numPr>
          <w:ilvl w:val="1"/>
          <w:numId w:val="5"/>
        </w:numPr>
        <w:shd w:val="clear" w:color="auto" w:fill="FFFFFF"/>
        <w:spacing w:before="100" w:beforeAutospacing="1" w:after="100" w:afterAutospacing="1" w:line="240" w:lineRule="auto"/>
        <w:ind w:left="960"/>
        <w:rPr>
          <w:rFonts w:eastAsia="Times New Roman" w:cs="Times New Roman"/>
          <w:color w:val="333333"/>
          <w:sz w:val="20"/>
          <w:szCs w:val="20"/>
          <w:lang w:eastAsia="en-CA"/>
        </w:rPr>
      </w:pPr>
      <w:r w:rsidRPr="002D1D91">
        <w:rPr>
          <w:rFonts w:eastAsia="Times New Roman" w:cs="Times New Roman"/>
          <w:color w:val="333333"/>
          <w:sz w:val="20"/>
          <w:szCs w:val="20"/>
          <w:lang w:eastAsia="en-CA"/>
        </w:rPr>
        <w:t>SI to Imperial units (e.g., Celsius to Fahrenheit, centimetres to inches, kilograms to pounds, litres to quarts)</w:t>
      </w:r>
    </w:p>
    <w:p w:rsidR="002D1D91" w:rsidRPr="002D1D91" w:rsidRDefault="002D1D91" w:rsidP="002D1D91">
      <w:pPr>
        <w:numPr>
          <w:ilvl w:val="1"/>
          <w:numId w:val="5"/>
        </w:numPr>
        <w:shd w:val="clear" w:color="auto" w:fill="FFFFFF"/>
        <w:spacing w:before="100" w:beforeAutospacing="1" w:after="100" w:afterAutospacing="1" w:line="240" w:lineRule="auto"/>
        <w:ind w:left="960"/>
        <w:rPr>
          <w:rFonts w:eastAsia="Times New Roman" w:cs="Times New Roman"/>
          <w:color w:val="333333"/>
          <w:sz w:val="20"/>
          <w:szCs w:val="20"/>
          <w:lang w:eastAsia="en-CA"/>
        </w:rPr>
      </w:pPr>
      <w:r w:rsidRPr="002D1D91">
        <w:rPr>
          <w:rFonts w:eastAsia="Times New Roman" w:cs="Times New Roman"/>
          <w:color w:val="333333"/>
          <w:sz w:val="20"/>
          <w:szCs w:val="20"/>
          <w:lang w:eastAsia="en-CA"/>
        </w:rPr>
        <w:t>Imperial to SI units (e.g., Fahrenheit to Celsius, inches to centimetres, pounds to kilograms, quarts to litres).</w:t>
      </w:r>
    </w:p>
    <w:p w:rsidR="002D1D91" w:rsidRPr="002D1D91" w:rsidRDefault="002D1D91" w:rsidP="002D1D91">
      <w:pPr>
        <w:shd w:val="clear" w:color="auto" w:fill="FFFFFF"/>
        <w:spacing w:after="300" w:line="240" w:lineRule="auto"/>
        <w:rPr>
          <w:rFonts w:eastAsia="Times New Roman" w:cs="Times New Roman"/>
          <w:b/>
          <w:bCs/>
          <w:color w:val="333333"/>
          <w:sz w:val="20"/>
          <w:szCs w:val="20"/>
          <w:lang w:eastAsia="en-CA"/>
        </w:rPr>
      </w:pPr>
      <w:r w:rsidRPr="002D1D91">
        <w:rPr>
          <w:rFonts w:eastAsia="Times New Roman" w:cs="Times New Roman"/>
          <w:b/>
          <w:bCs/>
          <w:color w:val="333333"/>
          <w:sz w:val="20"/>
          <w:szCs w:val="20"/>
          <w:lang w:eastAsia="en-CA"/>
        </w:rPr>
        <w:t>Outcome: WA10.4</w:t>
      </w:r>
    </w:p>
    <w:p w:rsidR="002D1D91" w:rsidRPr="002D1D91" w:rsidRDefault="002D1D91" w:rsidP="002D1D91">
      <w:pPr>
        <w:spacing w:after="0" w:line="240" w:lineRule="auto"/>
        <w:rPr>
          <w:rFonts w:eastAsia="Times New Roman" w:cs="Times New Roman"/>
          <w:sz w:val="20"/>
          <w:szCs w:val="20"/>
          <w:lang w:eastAsia="en-CA"/>
        </w:rPr>
      </w:pPr>
      <w:r w:rsidRPr="002D1D91">
        <w:rPr>
          <w:rFonts w:eastAsia="Times New Roman" w:cs="Times New Roman"/>
          <w:b/>
          <w:bCs/>
          <w:color w:val="000000"/>
          <w:sz w:val="20"/>
          <w:szCs w:val="20"/>
          <w:shd w:val="clear" w:color="auto" w:fill="FFFFFF"/>
          <w:lang w:eastAsia="en-CA"/>
        </w:rPr>
        <w:t>Demonstrate, using concrete and pictorial models, and symbolic representations, understanding of linear measurement, including units in the SI and Imperial systems of measurement. [CN, ME, PS, R, T, V]</w:t>
      </w:r>
      <w:r w:rsidRPr="002D1D91">
        <w:rPr>
          <w:rFonts w:eastAsia="Times New Roman" w:cs="Times New Roman"/>
          <w:color w:val="000000"/>
          <w:sz w:val="20"/>
          <w:szCs w:val="20"/>
          <w:shd w:val="clear" w:color="auto" w:fill="FFFFFF"/>
          <w:lang w:eastAsia="en-CA"/>
        </w:rPr>
        <w:t> </w:t>
      </w:r>
      <w:r w:rsidRPr="002D1D91">
        <w:rPr>
          <w:rFonts w:eastAsia="Times New Roman" w:cs="Times New Roman"/>
          <w:color w:val="000000"/>
          <w:sz w:val="20"/>
          <w:szCs w:val="20"/>
          <w:lang w:eastAsia="en-CA"/>
        </w:rPr>
        <w:br/>
      </w:r>
      <w:r w:rsidRPr="002D1D91">
        <w:rPr>
          <w:rFonts w:eastAsia="Times New Roman" w:cs="Times New Roman"/>
          <w:color w:val="000000"/>
          <w:sz w:val="20"/>
          <w:szCs w:val="20"/>
          <w:lang w:eastAsia="en-CA"/>
        </w:rPr>
        <w:br/>
      </w:r>
    </w:p>
    <w:p w:rsidR="002D1D91" w:rsidRPr="002D1D91" w:rsidRDefault="002D1D91" w:rsidP="002D1D91">
      <w:pPr>
        <w:shd w:val="clear" w:color="auto" w:fill="FFFFFF"/>
        <w:spacing w:after="0" w:line="240" w:lineRule="auto"/>
        <w:ind w:left="720"/>
        <w:rPr>
          <w:rFonts w:eastAsia="Times New Roman" w:cs="Times New Roman"/>
          <w:color w:val="000000"/>
          <w:sz w:val="20"/>
          <w:szCs w:val="20"/>
          <w:lang w:eastAsia="en-CA"/>
        </w:rPr>
      </w:pPr>
    </w:p>
    <w:p w:rsidR="002D1D91" w:rsidRPr="002D1D91" w:rsidRDefault="002D1D91" w:rsidP="002D1D91">
      <w:pPr>
        <w:shd w:val="clear" w:color="auto" w:fill="FFFFFF"/>
        <w:spacing w:after="180" w:line="240" w:lineRule="auto"/>
        <w:ind w:left="360"/>
        <w:rPr>
          <w:rFonts w:eastAsia="Times New Roman" w:cs="Times New Roman"/>
          <w:color w:val="333333"/>
          <w:sz w:val="20"/>
          <w:szCs w:val="20"/>
          <w:lang w:eastAsia="en-CA"/>
        </w:rPr>
      </w:pPr>
      <w:r w:rsidRPr="002D1D91">
        <w:rPr>
          <w:rFonts w:eastAsia="Times New Roman" w:cs="Times New Roman"/>
          <w:color w:val="333333"/>
          <w:sz w:val="20"/>
          <w:szCs w:val="20"/>
          <w:lang w:eastAsia="en-CA"/>
        </w:rPr>
        <w:t>It is intended that contextual situations involve the four arithmetic operations on decimals or on fractions, and that students do not convert from one to the other when performing calculations unless required within the particular question.</w:t>
      </w:r>
    </w:p>
    <w:p w:rsidR="002D1D91" w:rsidRPr="002D1D91" w:rsidRDefault="002D1D91" w:rsidP="002D1D91">
      <w:pPr>
        <w:numPr>
          <w:ilvl w:val="0"/>
          <w:numId w:val="6"/>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Justify the choice of referents for units in both the SI system and the Imperial system (</w:t>
      </w:r>
      <w:proofErr w:type="spellStart"/>
      <w:r w:rsidRPr="002D1D91">
        <w:rPr>
          <w:rFonts w:eastAsia="Times New Roman" w:cs="Times New Roman"/>
          <w:color w:val="333333"/>
          <w:sz w:val="20"/>
          <w:szCs w:val="20"/>
          <w:lang w:eastAsia="en-CA"/>
        </w:rPr>
        <w:t>e.g</w:t>
      </w:r>
      <w:proofErr w:type="spellEnd"/>
      <w:r w:rsidRPr="002D1D91">
        <w:rPr>
          <w:rFonts w:eastAsia="Times New Roman" w:cs="Times New Roman"/>
          <w:color w:val="333333"/>
          <w:sz w:val="20"/>
          <w:szCs w:val="20"/>
          <w:lang w:eastAsia="en-CA"/>
        </w:rPr>
        <w:t>, the width of the thumb for an inch and the width of the little finger for 1 centimetre).</w:t>
      </w:r>
    </w:p>
    <w:p w:rsidR="002D1D91" w:rsidRPr="002D1D91" w:rsidRDefault="002D1D91" w:rsidP="002D1D91">
      <w:pPr>
        <w:numPr>
          <w:ilvl w:val="0"/>
          <w:numId w:val="6"/>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Estimate, using personal referents for SI and Imperial units, linear measurements such as the dimensions of regular 3-D objects or 2-D shapes found in the classroom, at home, or in the community.</w:t>
      </w:r>
    </w:p>
    <w:p w:rsidR="002D1D91" w:rsidRPr="002D1D91" w:rsidRDefault="002D1D91" w:rsidP="002D1D91">
      <w:pPr>
        <w:numPr>
          <w:ilvl w:val="0"/>
          <w:numId w:val="6"/>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Explain why and how the same linear measurement can be expressed using:</w:t>
      </w:r>
    </w:p>
    <w:p w:rsidR="002D1D91" w:rsidRPr="002D1D91" w:rsidRDefault="002D1D91" w:rsidP="002D1D91">
      <w:pPr>
        <w:numPr>
          <w:ilvl w:val="1"/>
          <w:numId w:val="6"/>
        </w:numPr>
        <w:shd w:val="clear" w:color="auto" w:fill="FFFFFF"/>
        <w:spacing w:before="100" w:beforeAutospacing="1" w:after="100" w:afterAutospacing="1" w:line="240" w:lineRule="auto"/>
        <w:ind w:left="960"/>
        <w:rPr>
          <w:rFonts w:eastAsia="Times New Roman" w:cs="Times New Roman"/>
          <w:color w:val="333333"/>
          <w:sz w:val="20"/>
          <w:szCs w:val="20"/>
          <w:lang w:eastAsia="en-CA"/>
        </w:rPr>
      </w:pPr>
      <w:r w:rsidRPr="002D1D91">
        <w:rPr>
          <w:rFonts w:eastAsia="Times New Roman" w:cs="Times New Roman"/>
          <w:color w:val="333333"/>
          <w:sz w:val="20"/>
          <w:szCs w:val="20"/>
          <w:lang w:eastAsia="en-CA"/>
        </w:rPr>
        <w:t>equivalent SI units (e.g., 10 centimetres, 0.1 metres, and 100 millimetres)</w:t>
      </w:r>
    </w:p>
    <w:p w:rsidR="002D1D91" w:rsidRPr="002D1D91" w:rsidRDefault="002D1D91" w:rsidP="002D1D91">
      <w:pPr>
        <w:numPr>
          <w:ilvl w:val="1"/>
          <w:numId w:val="6"/>
        </w:numPr>
        <w:shd w:val="clear" w:color="auto" w:fill="FFFFFF"/>
        <w:spacing w:before="100" w:beforeAutospacing="1" w:after="100" w:afterAutospacing="1" w:line="240" w:lineRule="auto"/>
        <w:ind w:left="960"/>
        <w:rPr>
          <w:rFonts w:eastAsia="Times New Roman" w:cs="Times New Roman"/>
          <w:color w:val="333333"/>
          <w:sz w:val="20"/>
          <w:szCs w:val="20"/>
          <w:lang w:eastAsia="en-CA"/>
        </w:rPr>
      </w:pPr>
      <w:proofErr w:type="gramStart"/>
      <w:r w:rsidRPr="002D1D91">
        <w:rPr>
          <w:rFonts w:eastAsia="Times New Roman" w:cs="Times New Roman"/>
          <w:color w:val="333333"/>
          <w:sz w:val="20"/>
          <w:szCs w:val="20"/>
          <w:lang w:eastAsia="en-CA"/>
        </w:rPr>
        <w:t>equivalent</w:t>
      </w:r>
      <w:proofErr w:type="gramEnd"/>
      <w:r w:rsidRPr="002D1D91">
        <w:rPr>
          <w:rFonts w:eastAsia="Times New Roman" w:cs="Times New Roman"/>
          <w:color w:val="333333"/>
          <w:sz w:val="20"/>
          <w:szCs w:val="20"/>
          <w:lang w:eastAsia="en-CA"/>
        </w:rPr>
        <w:t xml:space="preserve"> Imperial units (e.g., 6 inches, </w:t>
      </w:r>
      <w:r w:rsidRPr="002D1D91">
        <w:rPr>
          <w:rFonts w:eastAsia="Times New Roman" w:cs="Times New Roman"/>
          <w:noProof/>
          <w:color w:val="333333"/>
          <w:sz w:val="20"/>
          <w:szCs w:val="20"/>
          <w:lang w:eastAsia="en-CA"/>
        </w:rPr>
        <w:drawing>
          <wp:inline distT="0" distB="0" distL="0" distR="0">
            <wp:extent cx="114300" cy="238125"/>
            <wp:effectExtent l="0" t="0" r="0" b="9525"/>
            <wp:docPr id="6" name="Picture 6" descr="http://www.curriculum.gov.sk.ca/images/math_en/one_ha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rriculum.gov.sk.ca/images/math_en/one_hal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38125"/>
                    </a:xfrm>
                    <a:prstGeom prst="rect">
                      <a:avLst/>
                    </a:prstGeom>
                    <a:noFill/>
                    <a:ln>
                      <a:noFill/>
                    </a:ln>
                  </pic:spPr>
                </pic:pic>
              </a:graphicData>
            </a:graphic>
          </wp:inline>
        </w:drawing>
      </w:r>
      <w:r w:rsidRPr="002D1D91">
        <w:rPr>
          <w:rFonts w:eastAsia="Times New Roman" w:cs="Times New Roman"/>
          <w:color w:val="333333"/>
          <w:sz w:val="20"/>
          <w:szCs w:val="20"/>
          <w:lang w:eastAsia="en-CA"/>
        </w:rPr>
        <w:t>foot, </w:t>
      </w:r>
      <w:r w:rsidRPr="002D1D91">
        <w:rPr>
          <w:rFonts w:eastAsia="Times New Roman" w:cs="Times New Roman"/>
          <w:noProof/>
          <w:color w:val="333333"/>
          <w:sz w:val="20"/>
          <w:szCs w:val="20"/>
          <w:lang w:eastAsia="en-CA"/>
        </w:rPr>
        <w:drawing>
          <wp:inline distT="0" distB="0" distL="0" distR="0">
            <wp:extent cx="190500" cy="238125"/>
            <wp:effectExtent l="0" t="0" r="0" b="9525"/>
            <wp:docPr id="5" name="Picture 5" descr="http://www.curriculum.gov.sk.ca/images/math_en/six_thirtysixt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urriculum.gov.sk.ca/images/math_en/six_thirtysixth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2D1D91">
        <w:rPr>
          <w:rFonts w:eastAsia="Times New Roman" w:cs="Times New Roman"/>
          <w:color w:val="333333"/>
          <w:sz w:val="20"/>
          <w:szCs w:val="20"/>
          <w:lang w:eastAsia="en-CA"/>
        </w:rPr>
        <w:t>or </w:t>
      </w:r>
      <w:r w:rsidRPr="002D1D91">
        <w:rPr>
          <w:rFonts w:eastAsia="Times New Roman" w:cs="Times New Roman"/>
          <w:noProof/>
          <w:color w:val="333333"/>
          <w:sz w:val="20"/>
          <w:szCs w:val="20"/>
          <w:lang w:eastAsia="en-CA"/>
        </w:rPr>
        <w:drawing>
          <wp:inline distT="0" distB="0" distL="0" distR="0">
            <wp:extent cx="104775" cy="238125"/>
            <wp:effectExtent l="0" t="0" r="9525" b="9525"/>
            <wp:docPr id="4" name="Picture 4" descr="http://www.curriculum.gov.sk.ca/images/math_en/one_six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urriculum.gov.sk.ca/images/math_en/one_sixt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sidRPr="002D1D91">
        <w:rPr>
          <w:rFonts w:eastAsia="Times New Roman" w:cs="Times New Roman"/>
          <w:color w:val="333333"/>
          <w:sz w:val="20"/>
          <w:szCs w:val="20"/>
          <w:lang w:eastAsia="en-CA"/>
        </w:rPr>
        <w:t>yard).</w:t>
      </w:r>
    </w:p>
    <w:p w:rsidR="002D1D91" w:rsidRPr="002D1D91" w:rsidRDefault="002D1D91" w:rsidP="002D1D91">
      <w:pPr>
        <w:numPr>
          <w:ilvl w:val="0"/>
          <w:numId w:val="6"/>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Measure and record (using Canadian spelling and abbreviations for SI or Imperial units) using a variety of instruments such as trundle or surveyor’s wheels, height gauges, metric and Imperial tapes and rulers, carpenter’s squares, micrometers, fractional or electronic callipers, and pedometers:</w:t>
      </w:r>
    </w:p>
    <w:p w:rsidR="002D1D91" w:rsidRPr="002D1D91" w:rsidRDefault="002D1D91" w:rsidP="002D1D91">
      <w:pPr>
        <w:numPr>
          <w:ilvl w:val="1"/>
          <w:numId w:val="6"/>
        </w:numPr>
        <w:shd w:val="clear" w:color="auto" w:fill="FFFFFF"/>
        <w:spacing w:before="100" w:beforeAutospacing="1" w:after="100" w:afterAutospacing="1" w:line="240" w:lineRule="auto"/>
        <w:ind w:left="960"/>
        <w:rPr>
          <w:rFonts w:eastAsia="Times New Roman" w:cs="Times New Roman"/>
          <w:color w:val="333333"/>
          <w:sz w:val="20"/>
          <w:szCs w:val="20"/>
          <w:lang w:eastAsia="en-CA"/>
        </w:rPr>
      </w:pPr>
      <w:r w:rsidRPr="002D1D91">
        <w:rPr>
          <w:rFonts w:eastAsia="Times New Roman" w:cs="Times New Roman"/>
          <w:color w:val="333333"/>
          <w:sz w:val="20"/>
          <w:szCs w:val="20"/>
          <w:lang w:eastAsia="en-CA"/>
        </w:rPr>
        <w:t>distances at school, at home, and in the community</w:t>
      </w:r>
    </w:p>
    <w:p w:rsidR="002D1D91" w:rsidRPr="002D1D91" w:rsidRDefault="002D1D91" w:rsidP="002D1D91">
      <w:pPr>
        <w:numPr>
          <w:ilvl w:val="1"/>
          <w:numId w:val="6"/>
        </w:numPr>
        <w:shd w:val="clear" w:color="auto" w:fill="FFFFFF"/>
        <w:spacing w:before="100" w:beforeAutospacing="1" w:after="100" w:afterAutospacing="1" w:line="240" w:lineRule="auto"/>
        <w:ind w:left="960"/>
        <w:rPr>
          <w:rFonts w:eastAsia="Times New Roman" w:cs="Times New Roman"/>
          <w:color w:val="333333"/>
          <w:sz w:val="20"/>
          <w:szCs w:val="20"/>
          <w:lang w:eastAsia="en-CA"/>
        </w:rPr>
      </w:pPr>
      <w:proofErr w:type="gramStart"/>
      <w:r w:rsidRPr="002D1D91">
        <w:rPr>
          <w:rFonts w:eastAsia="Times New Roman" w:cs="Times New Roman"/>
          <w:color w:val="333333"/>
          <w:sz w:val="20"/>
          <w:szCs w:val="20"/>
          <w:lang w:eastAsia="en-CA"/>
        </w:rPr>
        <w:t>inside</w:t>
      </w:r>
      <w:proofErr w:type="gramEnd"/>
      <w:r w:rsidRPr="002D1D91">
        <w:rPr>
          <w:rFonts w:eastAsia="Times New Roman" w:cs="Times New Roman"/>
          <w:color w:val="333333"/>
          <w:sz w:val="20"/>
          <w:szCs w:val="20"/>
          <w:lang w:eastAsia="en-CA"/>
        </w:rPr>
        <w:t xml:space="preserve"> diameters, outside diameters, lengths, and widths of personally relevant 3-D objects.</w:t>
      </w:r>
    </w:p>
    <w:p w:rsidR="002D1D91" w:rsidRPr="002D1D91" w:rsidRDefault="002D1D91" w:rsidP="002D1D91">
      <w:pPr>
        <w:numPr>
          <w:ilvl w:val="0"/>
          <w:numId w:val="6"/>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Develop, generalize, explain, and apply strategies to convert units of linear measurements within the same system (e.g., feet to yards, or metres to millimetres).</w:t>
      </w:r>
    </w:p>
    <w:p w:rsidR="002D1D91" w:rsidRPr="002D1D91" w:rsidRDefault="002D1D91" w:rsidP="002D1D91">
      <w:pPr>
        <w:numPr>
          <w:ilvl w:val="0"/>
          <w:numId w:val="6"/>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Apply knowledge and skills with linear measurement to create and solve or verify the reasonableness of solutions to situational questions relevant to self, family, or community (including perimeter, circumference, and the length + width + height measurement used in shipping and air travel).</w:t>
      </w:r>
    </w:p>
    <w:p w:rsidR="002D1D91" w:rsidRPr="002D1D91" w:rsidRDefault="002D1D91" w:rsidP="002D1D91">
      <w:pPr>
        <w:numPr>
          <w:ilvl w:val="0"/>
          <w:numId w:val="6"/>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Determine the operation that should be used to solve a linear measurement problem and explain the reasoning (e.g., Write the equation that could be used to determine how many lengths of </w:t>
      </w:r>
      <w:r w:rsidRPr="002D1D91">
        <w:rPr>
          <w:rFonts w:eastAsia="Times New Roman" w:cs="Times New Roman"/>
          <w:noProof/>
          <w:color w:val="333333"/>
          <w:sz w:val="20"/>
          <w:szCs w:val="20"/>
          <w:lang w:eastAsia="en-CA"/>
        </w:rPr>
        <w:drawing>
          <wp:inline distT="0" distB="0" distL="0" distR="0">
            <wp:extent cx="190500" cy="238125"/>
            <wp:effectExtent l="0" t="0" r="0" b="9525"/>
            <wp:docPr id="3" name="Picture 3" descr="http://www.curriculum.gov.sk.ca/images/math_en/six_thirtysixt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urriculum.gov.sk.ca/images/math_en/six_thirtysixth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2D1D91">
        <w:rPr>
          <w:rFonts w:eastAsia="Times New Roman" w:cs="Times New Roman"/>
          <w:color w:val="333333"/>
          <w:sz w:val="20"/>
          <w:szCs w:val="20"/>
          <w:lang w:eastAsia="en-CA"/>
        </w:rPr>
        <w:t> </w:t>
      </w:r>
      <w:proofErr w:type="spellStart"/>
      <w:r w:rsidRPr="002D1D91">
        <w:rPr>
          <w:rFonts w:eastAsia="Times New Roman" w:cs="Times New Roman"/>
          <w:color w:val="333333"/>
          <w:sz w:val="20"/>
          <w:szCs w:val="20"/>
          <w:lang w:eastAsia="en-CA"/>
        </w:rPr>
        <w:t>of</w:t>
      </w:r>
      <w:proofErr w:type="spellEnd"/>
      <w:r w:rsidRPr="002D1D91">
        <w:rPr>
          <w:rFonts w:eastAsia="Times New Roman" w:cs="Times New Roman"/>
          <w:color w:val="333333"/>
          <w:sz w:val="20"/>
          <w:szCs w:val="20"/>
          <w:lang w:eastAsia="en-CA"/>
        </w:rPr>
        <w:t xml:space="preserve"> a yard can be cut out of a log measuring   5 </w:t>
      </w:r>
      <w:r w:rsidRPr="002D1D91">
        <w:rPr>
          <w:rFonts w:eastAsia="Times New Roman" w:cs="Times New Roman"/>
          <w:noProof/>
          <w:color w:val="333333"/>
          <w:sz w:val="20"/>
          <w:szCs w:val="20"/>
          <w:lang w:eastAsia="en-CA"/>
        </w:rPr>
        <w:drawing>
          <wp:inline distT="0" distB="0" distL="0" distR="0">
            <wp:extent cx="104775" cy="238125"/>
            <wp:effectExtent l="0" t="0" r="9525" b="9525"/>
            <wp:docPr id="2" name="Picture 2" descr="http://www.curriculum.gov.sk.ca/images/math_en/one_thi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urriculum.gov.sk.ca/images/math_en/one_thir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sidRPr="002D1D91">
        <w:rPr>
          <w:rFonts w:eastAsia="Times New Roman" w:cs="Times New Roman"/>
          <w:color w:val="333333"/>
          <w:sz w:val="20"/>
          <w:szCs w:val="20"/>
          <w:lang w:eastAsia="en-CA"/>
        </w:rPr>
        <w:t>  yards).</w:t>
      </w:r>
    </w:p>
    <w:p w:rsidR="002D1D91" w:rsidRPr="002D1D91" w:rsidRDefault="002D1D91" w:rsidP="002D1D91">
      <w:pPr>
        <w:numPr>
          <w:ilvl w:val="0"/>
          <w:numId w:val="6"/>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 xml:space="preserve">Develop, generalize, explain, and apply strategies to determine the midpoint of a linear measurement, such as the length, width, height, depth, diagonal length, or diameter of a 3-D object (e.g., </w:t>
      </w:r>
      <w:proofErr w:type="gramStart"/>
      <w:r w:rsidRPr="002D1D91">
        <w:rPr>
          <w:rFonts w:eastAsia="Times New Roman" w:cs="Times New Roman"/>
          <w:color w:val="333333"/>
          <w:sz w:val="20"/>
          <w:szCs w:val="20"/>
          <w:lang w:eastAsia="en-CA"/>
        </w:rPr>
        <w:t>A</w:t>
      </w:r>
      <w:proofErr w:type="gramEnd"/>
      <w:r w:rsidRPr="002D1D91">
        <w:rPr>
          <w:rFonts w:eastAsia="Times New Roman" w:cs="Times New Roman"/>
          <w:color w:val="333333"/>
          <w:sz w:val="20"/>
          <w:szCs w:val="20"/>
          <w:lang w:eastAsia="en-CA"/>
        </w:rPr>
        <w:t xml:space="preserve"> wall </w:t>
      </w:r>
      <w:r w:rsidRPr="002D1D91">
        <w:rPr>
          <w:rFonts w:eastAsia="Times New Roman" w:cs="Times New Roman"/>
          <w:color w:val="333333"/>
          <w:sz w:val="20"/>
          <w:szCs w:val="20"/>
          <w:lang w:eastAsia="en-CA"/>
        </w:rPr>
        <w:lastRenderedPageBreak/>
        <w:t>measures 5 yards and 6 </w:t>
      </w:r>
      <w:r w:rsidRPr="002D1D91">
        <w:rPr>
          <w:rFonts w:eastAsia="Times New Roman" w:cs="Times New Roman"/>
          <w:noProof/>
          <w:color w:val="333333"/>
          <w:sz w:val="20"/>
          <w:szCs w:val="20"/>
          <w:lang w:eastAsia="en-CA"/>
        </w:rPr>
        <w:drawing>
          <wp:inline distT="0" distB="0" distL="0" distR="0">
            <wp:extent cx="123825" cy="238125"/>
            <wp:effectExtent l="0" t="0" r="9525" b="9525"/>
            <wp:docPr id="1" name="Picture 1" descr="http://www.curriculum.gov.sk.ca/images/math_en/seven_eight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urriculum.gov.sk.ca/images/math_en/seven_eighth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rsidRPr="002D1D91">
        <w:rPr>
          <w:rFonts w:eastAsia="Times New Roman" w:cs="Times New Roman"/>
          <w:color w:val="333333"/>
          <w:sz w:val="20"/>
          <w:szCs w:val="20"/>
          <w:lang w:eastAsia="en-CA"/>
        </w:rPr>
        <w:t> inches. If a painting is to be hung centered on the wall, how far is the centre of the painting from each of the adjacent walls?).</w:t>
      </w:r>
    </w:p>
    <w:p w:rsidR="002D1D91" w:rsidRPr="002D1D91" w:rsidRDefault="002D1D91" w:rsidP="002D1D91">
      <w:pPr>
        <w:numPr>
          <w:ilvl w:val="0"/>
          <w:numId w:val="6"/>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Critique the statement “the distance between Regina and Saskatoon is 2 hours”.</w:t>
      </w:r>
    </w:p>
    <w:p w:rsidR="002D1D91" w:rsidRPr="002D1D91" w:rsidRDefault="002D1D91" w:rsidP="002D1D91">
      <w:pPr>
        <w:shd w:val="clear" w:color="auto" w:fill="FFFFFF"/>
        <w:spacing w:after="300" w:line="240" w:lineRule="auto"/>
        <w:rPr>
          <w:rFonts w:eastAsia="Times New Roman" w:cs="Times New Roman"/>
          <w:b/>
          <w:bCs/>
          <w:color w:val="333333"/>
          <w:sz w:val="20"/>
          <w:szCs w:val="20"/>
          <w:lang w:eastAsia="en-CA"/>
        </w:rPr>
      </w:pPr>
      <w:r w:rsidRPr="002D1D91">
        <w:rPr>
          <w:rFonts w:eastAsia="Times New Roman" w:cs="Times New Roman"/>
          <w:b/>
          <w:bCs/>
          <w:color w:val="333333"/>
          <w:sz w:val="20"/>
          <w:szCs w:val="20"/>
          <w:lang w:eastAsia="en-CA"/>
        </w:rPr>
        <w:t>Outcome: WA10.5</w:t>
      </w:r>
    </w:p>
    <w:p w:rsidR="002D1D91" w:rsidRPr="002D1D91" w:rsidRDefault="002D1D91" w:rsidP="002D1D91">
      <w:pPr>
        <w:spacing w:after="0" w:line="240" w:lineRule="auto"/>
        <w:rPr>
          <w:rFonts w:eastAsia="Times New Roman" w:cs="Times New Roman"/>
          <w:sz w:val="20"/>
          <w:szCs w:val="20"/>
          <w:lang w:eastAsia="en-CA"/>
        </w:rPr>
      </w:pPr>
      <w:r w:rsidRPr="002D1D91">
        <w:rPr>
          <w:rFonts w:eastAsia="Times New Roman" w:cs="Times New Roman"/>
          <w:b/>
          <w:bCs/>
          <w:color w:val="000000"/>
          <w:sz w:val="20"/>
          <w:szCs w:val="20"/>
          <w:shd w:val="clear" w:color="auto" w:fill="FFFFFF"/>
          <w:lang w:eastAsia="en-CA"/>
        </w:rPr>
        <w:t>Demonstrate using concrete and pictorial models, and symbolic representations, understanding of area of 2-D shapes and surface area of 3-D objects including units in SI and Imperial systems of measurement. [CN, ME, PS, R, T, V]</w:t>
      </w:r>
      <w:r w:rsidRPr="002D1D91">
        <w:rPr>
          <w:rFonts w:eastAsia="Times New Roman" w:cs="Times New Roman"/>
          <w:color w:val="000000"/>
          <w:sz w:val="20"/>
          <w:szCs w:val="20"/>
          <w:shd w:val="clear" w:color="auto" w:fill="FFFFFF"/>
          <w:lang w:eastAsia="en-CA"/>
        </w:rPr>
        <w:t> </w:t>
      </w:r>
      <w:r w:rsidRPr="002D1D91">
        <w:rPr>
          <w:rFonts w:eastAsia="Times New Roman" w:cs="Times New Roman"/>
          <w:color w:val="000000"/>
          <w:sz w:val="20"/>
          <w:szCs w:val="20"/>
          <w:lang w:eastAsia="en-CA"/>
        </w:rPr>
        <w:br/>
      </w:r>
      <w:r w:rsidRPr="002D1D91">
        <w:rPr>
          <w:rFonts w:eastAsia="Times New Roman" w:cs="Times New Roman"/>
          <w:color w:val="000000"/>
          <w:sz w:val="20"/>
          <w:szCs w:val="20"/>
          <w:lang w:eastAsia="en-CA"/>
        </w:rPr>
        <w:br/>
      </w:r>
    </w:p>
    <w:p w:rsidR="002D1D91" w:rsidRPr="002D1D91" w:rsidRDefault="002D1D91" w:rsidP="002D1D91">
      <w:pPr>
        <w:numPr>
          <w:ilvl w:val="0"/>
          <w:numId w:val="7"/>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Describe situations relevant to self, family, or community in which SI and/or Imperial units for area measurement are used.</w:t>
      </w:r>
    </w:p>
    <w:p w:rsidR="002D1D91" w:rsidRPr="002D1D91" w:rsidRDefault="002D1D91" w:rsidP="002D1D91">
      <w:pPr>
        <w:numPr>
          <w:ilvl w:val="0"/>
          <w:numId w:val="7"/>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Justify the choice of referents for area measurements in both the SI and Imperial units (e.g., a dime or a small fingernail is about one cm² and the thumb nail is about 1 in²).</w:t>
      </w:r>
    </w:p>
    <w:p w:rsidR="002D1D91" w:rsidRPr="002D1D91" w:rsidRDefault="002D1D91" w:rsidP="002D1D91">
      <w:pPr>
        <w:numPr>
          <w:ilvl w:val="0"/>
          <w:numId w:val="7"/>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Estimate, using strategies such as personal referents or grids, area and surface area measurements in SI or Imperial units including regular, composite, and irregular 2-D shapes and 3-D objects found in the classroom, at home, or in the community.</w:t>
      </w:r>
    </w:p>
    <w:p w:rsidR="002D1D91" w:rsidRPr="002D1D91" w:rsidRDefault="002D1D91" w:rsidP="002D1D91">
      <w:pPr>
        <w:numPr>
          <w:ilvl w:val="0"/>
          <w:numId w:val="7"/>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Develop, generalize, explain, and apply strategies (including measuring and applying formulae) for determining areas and surface areas of:</w:t>
      </w:r>
    </w:p>
    <w:p w:rsidR="002D1D91" w:rsidRPr="002D1D91" w:rsidRDefault="002D1D91" w:rsidP="002D1D91">
      <w:pPr>
        <w:numPr>
          <w:ilvl w:val="1"/>
          <w:numId w:val="7"/>
        </w:numPr>
        <w:shd w:val="clear" w:color="auto" w:fill="FFFFFF"/>
        <w:spacing w:before="100" w:beforeAutospacing="1" w:after="100" w:afterAutospacing="1" w:line="240" w:lineRule="auto"/>
        <w:ind w:left="960"/>
        <w:rPr>
          <w:rFonts w:eastAsia="Times New Roman" w:cs="Times New Roman"/>
          <w:color w:val="333333"/>
          <w:sz w:val="20"/>
          <w:szCs w:val="20"/>
          <w:lang w:eastAsia="en-CA"/>
        </w:rPr>
      </w:pPr>
      <w:proofErr w:type="gramStart"/>
      <w:r w:rsidRPr="002D1D91">
        <w:rPr>
          <w:rFonts w:eastAsia="Times New Roman" w:cs="Times New Roman"/>
          <w:color w:val="333333"/>
          <w:sz w:val="20"/>
          <w:szCs w:val="20"/>
          <w:lang w:eastAsia="en-CA"/>
        </w:rPr>
        <w:t>regular</w:t>
      </w:r>
      <w:proofErr w:type="gramEnd"/>
      <w:r w:rsidRPr="002D1D91">
        <w:rPr>
          <w:rFonts w:eastAsia="Times New Roman" w:cs="Times New Roman"/>
          <w:color w:val="333333"/>
          <w:sz w:val="20"/>
          <w:szCs w:val="20"/>
          <w:lang w:eastAsia="en-CA"/>
        </w:rPr>
        <w:t>, composite, and irregular 2-D shapes, including circles.</w:t>
      </w:r>
    </w:p>
    <w:p w:rsidR="002D1D91" w:rsidRPr="002D1D91" w:rsidRDefault="002D1D91" w:rsidP="002D1D91">
      <w:pPr>
        <w:numPr>
          <w:ilvl w:val="1"/>
          <w:numId w:val="7"/>
        </w:numPr>
        <w:shd w:val="clear" w:color="auto" w:fill="FFFFFF"/>
        <w:spacing w:before="100" w:beforeAutospacing="1" w:after="100" w:afterAutospacing="1" w:line="240" w:lineRule="auto"/>
        <w:ind w:left="960"/>
        <w:rPr>
          <w:rFonts w:eastAsia="Times New Roman" w:cs="Times New Roman"/>
          <w:color w:val="333333"/>
          <w:sz w:val="20"/>
          <w:szCs w:val="20"/>
          <w:lang w:eastAsia="en-CA"/>
        </w:rPr>
      </w:pPr>
      <w:r w:rsidRPr="002D1D91">
        <w:rPr>
          <w:rFonts w:eastAsia="Times New Roman" w:cs="Times New Roman"/>
          <w:color w:val="333333"/>
          <w:sz w:val="20"/>
          <w:szCs w:val="20"/>
          <w:lang w:eastAsia="en-CA"/>
        </w:rPr>
        <w:t>3-D objects, including right cylinders and right cones.</w:t>
      </w:r>
    </w:p>
    <w:p w:rsidR="002D1D91" w:rsidRPr="002D1D91" w:rsidRDefault="002D1D91" w:rsidP="002D1D91">
      <w:pPr>
        <w:numPr>
          <w:ilvl w:val="0"/>
          <w:numId w:val="7"/>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Create, solve, and verify the reasonableness of solutions to situational questions relevant to self, family, or community that involve area or surface area measurement of:</w:t>
      </w:r>
    </w:p>
    <w:p w:rsidR="002D1D91" w:rsidRPr="002D1D91" w:rsidRDefault="002D1D91" w:rsidP="002D1D91">
      <w:pPr>
        <w:numPr>
          <w:ilvl w:val="1"/>
          <w:numId w:val="7"/>
        </w:numPr>
        <w:shd w:val="clear" w:color="auto" w:fill="FFFFFF"/>
        <w:spacing w:before="100" w:beforeAutospacing="1" w:after="100" w:afterAutospacing="1" w:line="240" w:lineRule="auto"/>
        <w:ind w:left="960"/>
        <w:rPr>
          <w:rFonts w:eastAsia="Times New Roman" w:cs="Times New Roman"/>
          <w:color w:val="333333"/>
          <w:sz w:val="20"/>
          <w:szCs w:val="20"/>
          <w:lang w:eastAsia="en-CA"/>
        </w:rPr>
      </w:pPr>
      <w:proofErr w:type="gramStart"/>
      <w:r w:rsidRPr="002D1D91">
        <w:rPr>
          <w:rFonts w:eastAsia="Times New Roman" w:cs="Times New Roman"/>
          <w:color w:val="333333"/>
          <w:sz w:val="20"/>
          <w:szCs w:val="20"/>
          <w:lang w:eastAsia="en-CA"/>
        </w:rPr>
        <w:t>regular</w:t>
      </w:r>
      <w:proofErr w:type="gramEnd"/>
      <w:r w:rsidRPr="002D1D91">
        <w:rPr>
          <w:rFonts w:eastAsia="Times New Roman" w:cs="Times New Roman"/>
          <w:color w:val="333333"/>
          <w:sz w:val="20"/>
          <w:szCs w:val="20"/>
          <w:lang w:eastAsia="en-CA"/>
        </w:rPr>
        <w:t xml:space="preserve"> or irregular 2-D shapes including circles.</w:t>
      </w:r>
    </w:p>
    <w:p w:rsidR="002D1D91" w:rsidRPr="002D1D91" w:rsidRDefault="002D1D91" w:rsidP="002D1D91">
      <w:pPr>
        <w:numPr>
          <w:ilvl w:val="1"/>
          <w:numId w:val="7"/>
        </w:numPr>
        <w:shd w:val="clear" w:color="auto" w:fill="FFFFFF"/>
        <w:spacing w:before="100" w:beforeAutospacing="1" w:after="100" w:afterAutospacing="1" w:line="240" w:lineRule="auto"/>
        <w:ind w:left="960"/>
        <w:rPr>
          <w:rFonts w:eastAsia="Times New Roman" w:cs="Times New Roman"/>
          <w:color w:val="333333"/>
          <w:sz w:val="20"/>
          <w:szCs w:val="20"/>
          <w:lang w:eastAsia="en-CA"/>
        </w:rPr>
      </w:pPr>
      <w:r w:rsidRPr="002D1D91">
        <w:rPr>
          <w:rFonts w:eastAsia="Times New Roman" w:cs="Times New Roman"/>
          <w:color w:val="333333"/>
          <w:sz w:val="20"/>
          <w:szCs w:val="20"/>
          <w:lang w:eastAsia="en-CA"/>
        </w:rPr>
        <w:t>3-D objects, including right cylinders and cones.</w:t>
      </w:r>
    </w:p>
    <w:p w:rsidR="002D1D91" w:rsidRPr="002D1D91" w:rsidRDefault="002D1D91" w:rsidP="002D1D91">
      <w:pPr>
        <w:numPr>
          <w:ilvl w:val="0"/>
          <w:numId w:val="7"/>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Develop, generalize, explain, and apply strategies to convert, within the same system of measurement, area measurements expressed in:</w:t>
      </w:r>
    </w:p>
    <w:p w:rsidR="002D1D91" w:rsidRPr="002D1D91" w:rsidRDefault="002D1D91" w:rsidP="002D1D91">
      <w:pPr>
        <w:numPr>
          <w:ilvl w:val="1"/>
          <w:numId w:val="7"/>
        </w:numPr>
        <w:shd w:val="clear" w:color="auto" w:fill="FFFFFF"/>
        <w:spacing w:before="100" w:beforeAutospacing="1" w:after="100" w:afterAutospacing="1" w:line="240" w:lineRule="auto"/>
        <w:ind w:left="960"/>
        <w:rPr>
          <w:rFonts w:eastAsia="Times New Roman" w:cs="Times New Roman"/>
          <w:color w:val="333333"/>
          <w:sz w:val="20"/>
          <w:szCs w:val="20"/>
          <w:lang w:eastAsia="en-CA"/>
        </w:rPr>
      </w:pPr>
      <w:r w:rsidRPr="002D1D91">
        <w:rPr>
          <w:rFonts w:eastAsia="Times New Roman" w:cs="Times New Roman"/>
          <w:color w:val="333333"/>
          <w:sz w:val="20"/>
          <w:szCs w:val="20"/>
          <w:lang w:eastAsia="en-CA"/>
        </w:rPr>
        <w:t>an SI unit squared to another SI unit squared</w:t>
      </w:r>
    </w:p>
    <w:p w:rsidR="002D1D91" w:rsidRPr="002D1D91" w:rsidRDefault="002D1D91" w:rsidP="002D1D91">
      <w:pPr>
        <w:numPr>
          <w:ilvl w:val="1"/>
          <w:numId w:val="7"/>
        </w:numPr>
        <w:shd w:val="clear" w:color="auto" w:fill="FFFFFF"/>
        <w:spacing w:before="100" w:beforeAutospacing="1" w:after="100" w:afterAutospacing="1" w:line="240" w:lineRule="auto"/>
        <w:ind w:left="960"/>
        <w:rPr>
          <w:rFonts w:eastAsia="Times New Roman" w:cs="Times New Roman"/>
          <w:color w:val="333333"/>
          <w:sz w:val="20"/>
          <w:szCs w:val="20"/>
          <w:lang w:eastAsia="en-CA"/>
        </w:rPr>
      </w:pPr>
      <w:proofErr w:type="gramStart"/>
      <w:r w:rsidRPr="002D1D91">
        <w:rPr>
          <w:rFonts w:eastAsia="Times New Roman" w:cs="Times New Roman"/>
          <w:color w:val="333333"/>
          <w:sz w:val="20"/>
          <w:szCs w:val="20"/>
          <w:lang w:eastAsia="en-CA"/>
        </w:rPr>
        <w:t>an</w:t>
      </w:r>
      <w:proofErr w:type="gramEnd"/>
      <w:r w:rsidRPr="002D1D91">
        <w:rPr>
          <w:rFonts w:eastAsia="Times New Roman" w:cs="Times New Roman"/>
          <w:color w:val="333333"/>
          <w:sz w:val="20"/>
          <w:szCs w:val="20"/>
          <w:lang w:eastAsia="en-CA"/>
        </w:rPr>
        <w:t xml:space="preserve"> Imperial unit squared to another Imperial unit squared.</w:t>
      </w:r>
    </w:p>
    <w:p w:rsidR="002D1D91" w:rsidRPr="002D1D91" w:rsidRDefault="002D1D91" w:rsidP="002D1D91">
      <w:pPr>
        <w:numPr>
          <w:ilvl w:val="0"/>
          <w:numId w:val="7"/>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Analyze, with and without the use of dynamic geometry software, the effect of changing the measurement of one or more dimensions on area and perimeter of rectangles and surface area of rectangular prisms.</w:t>
      </w:r>
    </w:p>
    <w:p w:rsidR="002D1D91" w:rsidRPr="002D1D91" w:rsidRDefault="002D1D91" w:rsidP="002D1D91">
      <w:pPr>
        <w:numPr>
          <w:ilvl w:val="0"/>
          <w:numId w:val="7"/>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Critique the statement “Area involves one face of a 2-D object while surface area is the sum of the areas of all the faces of a 3-D object”.</w:t>
      </w:r>
    </w:p>
    <w:p w:rsidR="002D1D91" w:rsidRPr="002D1D91" w:rsidRDefault="002D1D91" w:rsidP="002D1D91">
      <w:pPr>
        <w:shd w:val="clear" w:color="auto" w:fill="FFFFFF"/>
        <w:spacing w:after="300" w:line="240" w:lineRule="auto"/>
        <w:rPr>
          <w:rFonts w:eastAsia="Times New Roman" w:cs="Times New Roman"/>
          <w:b/>
          <w:bCs/>
          <w:color w:val="333333"/>
          <w:sz w:val="20"/>
          <w:szCs w:val="20"/>
          <w:lang w:eastAsia="en-CA"/>
        </w:rPr>
      </w:pPr>
      <w:r w:rsidRPr="002D1D91">
        <w:rPr>
          <w:rFonts w:eastAsia="Times New Roman" w:cs="Times New Roman"/>
          <w:b/>
          <w:bCs/>
          <w:color w:val="333333"/>
          <w:sz w:val="20"/>
          <w:szCs w:val="20"/>
          <w:lang w:eastAsia="en-CA"/>
        </w:rPr>
        <w:t>Outcome: WA10.6</w:t>
      </w:r>
    </w:p>
    <w:p w:rsidR="002D1D91" w:rsidRPr="002D1D91" w:rsidRDefault="002D1D91" w:rsidP="002D1D91">
      <w:pPr>
        <w:spacing w:after="0" w:line="240" w:lineRule="auto"/>
        <w:rPr>
          <w:rFonts w:eastAsia="Times New Roman" w:cs="Times New Roman"/>
          <w:sz w:val="20"/>
          <w:szCs w:val="20"/>
          <w:lang w:eastAsia="en-CA"/>
        </w:rPr>
      </w:pPr>
      <w:r w:rsidRPr="002D1D91">
        <w:rPr>
          <w:rFonts w:eastAsia="Times New Roman" w:cs="Times New Roman"/>
          <w:b/>
          <w:bCs/>
          <w:color w:val="000000"/>
          <w:sz w:val="20"/>
          <w:szCs w:val="20"/>
          <w:shd w:val="clear" w:color="auto" w:fill="FFFFFF"/>
          <w:lang w:eastAsia="en-CA"/>
        </w:rPr>
        <w:t>Apply understanding of the Pythagorean Theorem to solve problems. [C, CN, PS, V, T]</w:t>
      </w:r>
      <w:r w:rsidRPr="002D1D91">
        <w:rPr>
          <w:rFonts w:eastAsia="Times New Roman" w:cs="Times New Roman"/>
          <w:color w:val="000000"/>
          <w:sz w:val="20"/>
          <w:szCs w:val="20"/>
          <w:shd w:val="clear" w:color="auto" w:fill="FFFFFF"/>
          <w:lang w:eastAsia="en-CA"/>
        </w:rPr>
        <w:t> </w:t>
      </w:r>
      <w:r w:rsidRPr="002D1D91">
        <w:rPr>
          <w:rFonts w:eastAsia="Times New Roman" w:cs="Times New Roman"/>
          <w:color w:val="000000"/>
          <w:sz w:val="20"/>
          <w:szCs w:val="20"/>
          <w:lang w:eastAsia="en-CA"/>
        </w:rPr>
        <w:br/>
      </w:r>
      <w:r w:rsidRPr="002D1D91">
        <w:rPr>
          <w:rFonts w:eastAsia="Times New Roman" w:cs="Times New Roman"/>
          <w:color w:val="000000"/>
          <w:sz w:val="20"/>
          <w:szCs w:val="20"/>
          <w:lang w:eastAsia="en-CA"/>
        </w:rPr>
        <w:br/>
      </w:r>
    </w:p>
    <w:p w:rsidR="002D1D91" w:rsidRPr="002D1D91" w:rsidRDefault="002D1D91" w:rsidP="002D1D91">
      <w:pPr>
        <w:numPr>
          <w:ilvl w:val="0"/>
          <w:numId w:val="8"/>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Model, including the use of drawing, concrete materials, and technology, the meaning, role, and use of the Pythagorean Theorem, using examples and non-examples.</w:t>
      </w:r>
    </w:p>
    <w:p w:rsidR="002D1D91" w:rsidRPr="002D1D91" w:rsidRDefault="002D1D91" w:rsidP="002D1D91">
      <w:pPr>
        <w:numPr>
          <w:ilvl w:val="0"/>
          <w:numId w:val="8"/>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Observe and analyze a set of triangles to judge if the Pythagorean Theorem could be used to determine an unknown side length and explain the reasoning.</w:t>
      </w:r>
    </w:p>
    <w:p w:rsidR="002D1D91" w:rsidRPr="002D1D91" w:rsidRDefault="002D1D91" w:rsidP="002D1D91">
      <w:pPr>
        <w:numPr>
          <w:ilvl w:val="0"/>
          <w:numId w:val="8"/>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lastRenderedPageBreak/>
        <w:t>Describe historical and contemporary applications of the Pythagorean Theorem, including the 3:4:5 ratio (e.g., Explain the relationship between a circle of string that has 13 equidistant knots or beads forming 12 spaces of equal length on it to the Pythagorean Theorem).</w:t>
      </w:r>
    </w:p>
    <w:p w:rsidR="002D1D91" w:rsidRPr="002D1D91" w:rsidRDefault="002D1D91" w:rsidP="002D1D91">
      <w:pPr>
        <w:numPr>
          <w:ilvl w:val="0"/>
          <w:numId w:val="8"/>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Relate, using examples, ratios equivalent to 3:4:5 and other Pythagorean Triples to the Pythagorean Theorem.</w:t>
      </w:r>
    </w:p>
    <w:p w:rsidR="002D1D91" w:rsidRPr="002D1D91" w:rsidRDefault="002D1D91" w:rsidP="002D1D91">
      <w:pPr>
        <w:numPr>
          <w:ilvl w:val="0"/>
          <w:numId w:val="8"/>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Develop, generalize, apply, and explain strategies to verify if a corner of a 3-D object is square (90°) or if a parallelogram is a rectangle.</w:t>
      </w:r>
    </w:p>
    <w:p w:rsidR="002D1D91" w:rsidRPr="002D1D91" w:rsidRDefault="002D1D91" w:rsidP="002D1D91">
      <w:pPr>
        <w:numPr>
          <w:ilvl w:val="0"/>
          <w:numId w:val="8"/>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Observe and analyze the lengths and intersections of diagonals of various quadrilaterals and draw conclusions.</w:t>
      </w:r>
    </w:p>
    <w:p w:rsidR="002D1D91" w:rsidRPr="002D1D91" w:rsidRDefault="002D1D91" w:rsidP="002D1D91">
      <w:pPr>
        <w:numPr>
          <w:ilvl w:val="0"/>
          <w:numId w:val="8"/>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Determine if given triangles are right triangles and explain the reasoning.</w:t>
      </w:r>
    </w:p>
    <w:p w:rsidR="002D1D91" w:rsidRPr="002D1D91" w:rsidRDefault="002D1D91" w:rsidP="002D1D91">
      <w:pPr>
        <w:numPr>
          <w:ilvl w:val="0"/>
          <w:numId w:val="8"/>
        </w:numPr>
        <w:shd w:val="clear" w:color="auto" w:fill="FFFFFF"/>
        <w:spacing w:after="180" w:line="240" w:lineRule="auto"/>
        <w:rPr>
          <w:rFonts w:eastAsia="Times New Roman" w:cs="Times New Roman"/>
          <w:color w:val="333333"/>
          <w:sz w:val="20"/>
          <w:szCs w:val="20"/>
          <w:lang w:eastAsia="en-CA"/>
        </w:rPr>
      </w:pPr>
      <w:proofErr w:type="gramStart"/>
      <w:r w:rsidRPr="002D1D91">
        <w:rPr>
          <w:rFonts w:eastAsia="Times New Roman" w:cs="Times New Roman"/>
          <w:color w:val="333333"/>
          <w:sz w:val="20"/>
          <w:szCs w:val="20"/>
          <w:lang w:eastAsia="en-CA"/>
        </w:rPr>
        <w:t>Create ,</w:t>
      </w:r>
      <w:proofErr w:type="gramEnd"/>
      <w:r w:rsidRPr="002D1D91">
        <w:rPr>
          <w:rFonts w:eastAsia="Times New Roman" w:cs="Times New Roman"/>
          <w:color w:val="333333"/>
          <w:sz w:val="20"/>
          <w:szCs w:val="20"/>
          <w:lang w:eastAsia="en-CA"/>
        </w:rPr>
        <w:t xml:space="preserve"> solve, and verify the reasonableness of solutions to problems relevant to self, family, or community, for which the Pythagorean Theorem can be used.</w:t>
      </w:r>
    </w:p>
    <w:p w:rsidR="002D1D91" w:rsidRPr="002D1D91" w:rsidRDefault="002D1D91" w:rsidP="002D1D91">
      <w:pPr>
        <w:shd w:val="clear" w:color="auto" w:fill="FFFFFF"/>
        <w:spacing w:after="300" w:line="240" w:lineRule="auto"/>
        <w:rPr>
          <w:rFonts w:eastAsia="Times New Roman" w:cs="Times New Roman"/>
          <w:b/>
          <w:bCs/>
          <w:color w:val="333333"/>
          <w:sz w:val="20"/>
          <w:szCs w:val="20"/>
          <w:lang w:eastAsia="en-CA"/>
        </w:rPr>
      </w:pPr>
      <w:r w:rsidRPr="002D1D91">
        <w:rPr>
          <w:rFonts w:eastAsia="Times New Roman" w:cs="Times New Roman"/>
          <w:b/>
          <w:bCs/>
          <w:color w:val="333333"/>
          <w:sz w:val="20"/>
          <w:szCs w:val="20"/>
          <w:lang w:eastAsia="en-CA"/>
        </w:rPr>
        <w:t>Outcome: WA10.7</w:t>
      </w:r>
    </w:p>
    <w:p w:rsidR="002D1D91" w:rsidRPr="002D1D91" w:rsidRDefault="002D1D91" w:rsidP="002D1D91">
      <w:pPr>
        <w:spacing w:after="0" w:line="240" w:lineRule="auto"/>
        <w:rPr>
          <w:rFonts w:eastAsia="Times New Roman" w:cs="Times New Roman"/>
          <w:sz w:val="20"/>
          <w:szCs w:val="20"/>
          <w:lang w:eastAsia="en-CA"/>
        </w:rPr>
      </w:pPr>
      <w:r w:rsidRPr="002D1D91">
        <w:rPr>
          <w:rFonts w:eastAsia="Times New Roman" w:cs="Times New Roman"/>
          <w:b/>
          <w:bCs/>
          <w:color w:val="000000"/>
          <w:sz w:val="20"/>
          <w:szCs w:val="20"/>
          <w:shd w:val="clear" w:color="auto" w:fill="FFFFFF"/>
          <w:lang w:eastAsia="en-CA"/>
        </w:rPr>
        <w:t>Demonstrate understanding of similarity of convex polygons, including regular and irregular polygons. [C, CN, PS, V, T]</w:t>
      </w:r>
      <w:r w:rsidRPr="002D1D91">
        <w:rPr>
          <w:rFonts w:eastAsia="Times New Roman" w:cs="Times New Roman"/>
          <w:color w:val="000000"/>
          <w:sz w:val="20"/>
          <w:szCs w:val="20"/>
          <w:shd w:val="clear" w:color="auto" w:fill="FFFFFF"/>
          <w:lang w:eastAsia="en-CA"/>
        </w:rPr>
        <w:t> </w:t>
      </w:r>
      <w:r w:rsidRPr="002D1D91">
        <w:rPr>
          <w:rFonts w:eastAsia="Times New Roman" w:cs="Times New Roman"/>
          <w:color w:val="000000"/>
          <w:sz w:val="20"/>
          <w:szCs w:val="20"/>
          <w:lang w:eastAsia="en-CA"/>
        </w:rPr>
        <w:br/>
      </w:r>
      <w:r w:rsidRPr="002D1D91">
        <w:rPr>
          <w:rFonts w:eastAsia="Times New Roman" w:cs="Times New Roman"/>
          <w:color w:val="000000"/>
          <w:sz w:val="20"/>
          <w:szCs w:val="20"/>
          <w:lang w:eastAsia="en-CA"/>
        </w:rPr>
        <w:br/>
      </w:r>
    </w:p>
    <w:p w:rsidR="002D1D91" w:rsidRPr="002D1D91" w:rsidRDefault="002D1D91" w:rsidP="002D1D91">
      <w:pPr>
        <w:numPr>
          <w:ilvl w:val="0"/>
          <w:numId w:val="9"/>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Analyze and generalize about the relationships between:</w:t>
      </w:r>
    </w:p>
    <w:p w:rsidR="002D1D91" w:rsidRPr="002D1D91" w:rsidRDefault="002D1D91" w:rsidP="002D1D91">
      <w:pPr>
        <w:numPr>
          <w:ilvl w:val="1"/>
          <w:numId w:val="9"/>
        </w:numPr>
        <w:shd w:val="clear" w:color="auto" w:fill="FFFFFF"/>
        <w:spacing w:before="100" w:beforeAutospacing="1" w:after="100" w:afterAutospacing="1" w:line="240" w:lineRule="auto"/>
        <w:ind w:left="960"/>
        <w:rPr>
          <w:rFonts w:eastAsia="Times New Roman" w:cs="Times New Roman"/>
          <w:color w:val="333333"/>
          <w:sz w:val="20"/>
          <w:szCs w:val="20"/>
          <w:lang w:eastAsia="en-CA"/>
        </w:rPr>
      </w:pPr>
      <w:r w:rsidRPr="002D1D91">
        <w:rPr>
          <w:rFonts w:eastAsia="Times New Roman" w:cs="Times New Roman"/>
          <w:color w:val="333333"/>
          <w:sz w:val="20"/>
          <w:szCs w:val="20"/>
          <w:lang w:eastAsia="en-CA"/>
        </w:rPr>
        <w:t>the corresponding sides of two or more polygons that have corresponding angles of equal measure</w:t>
      </w:r>
    </w:p>
    <w:p w:rsidR="002D1D91" w:rsidRPr="002D1D91" w:rsidRDefault="002D1D91" w:rsidP="002D1D91">
      <w:pPr>
        <w:numPr>
          <w:ilvl w:val="1"/>
          <w:numId w:val="9"/>
        </w:numPr>
        <w:shd w:val="clear" w:color="auto" w:fill="FFFFFF"/>
        <w:spacing w:before="100" w:beforeAutospacing="1" w:after="100" w:afterAutospacing="1" w:line="240" w:lineRule="auto"/>
        <w:ind w:left="960"/>
        <w:rPr>
          <w:rFonts w:eastAsia="Times New Roman" w:cs="Times New Roman"/>
          <w:color w:val="333333"/>
          <w:sz w:val="20"/>
          <w:szCs w:val="20"/>
          <w:lang w:eastAsia="en-CA"/>
        </w:rPr>
      </w:pPr>
      <w:proofErr w:type="gramStart"/>
      <w:r w:rsidRPr="002D1D91">
        <w:rPr>
          <w:rFonts w:eastAsia="Times New Roman" w:cs="Times New Roman"/>
          <w:color w:val="333333"/>
          <w:sz w:val="20"/>
          <w:szCs w:val="20"/>
          <w:lang w:eastAsia="en-CA"/>
        </w:rPr>
        <w:t>the</w:t>
      </w:r>
      <w:proofErr w:type="gramEnd"/>
      <w:r w:rsidRPr="002D1D91">
        <w:rPr>
          <w:rFonts w:eastAsia="Times New Roman" w:cs="Times New Roman"/>
          <w:color w:val="333333"/>
          <w:sz w:val="20"/>
          <w:szCs w:val="20"/>
          <w:lang w:eastAsia="en-CA"/>
        </w:rPr>
        <w:t xml:space="preserve"> corresponding angles of two or more polygons that have corresponding sides that are proportional.</w:t>
      </w:r>
    </w:p>
    <w:p w:rsidR="002D1D91" w:rsidRPr="002D1D91" w:rsidRDefault="002D1D91" w:rsidP="002D1D91">
      <w:pPr>
        <w:numPr>
          <w:ilvl w:val="0"/>
          <w:numId w:val="9"/>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Develop, generalize, explain, and apply strategies for determining if two or more convex polygons (regular or irregular) are similar.</w:t>
      </w:r>
    </w:p>
    <w:p w:rsidR="002D1D91" w:rsidRPr="002D1D91" w:rsidRDefault="002D1D91" w:rsidP="002D1D91">
      <w:pPr>
        <w:numPr>
          <w:ilvl w:val="0"/>
          <w:numId w:val="9"/>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Verify whether two or more given polygons are similar.</w:t>
      </w:r>
    </w:p>
    <w:p w:rsidR="002D1D91" w:rsidRPr="002D1D91" w:rsidRDefault="002D1D91" w:rsidP="002D1D91">
      <w:pPr>
        <w:numPr>
          <w:ilvl w:val="0"/>
          <w:numId w:val="9"/>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Draw polygons that are similar to a given polygon using measuring tools and technology, explain the strategies used, and justify why the polygons are similar.</w:t>
      </w:r>
    </w:p>
    <w:p w:rsidR="002D1D91" w:rsidRPr="002D1D91" w:rsidRDefault="002D1D91" w:rsidP="002D1D91">
      <w:pPr>
        <w:numPr>
          <w:ilvl w:val="0"/>
          <w:numId w:val="9"/>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Apply knowledge and skills related to similar polygons to solve situational questions relevant to self, family, or community that involve right triangles with a shared acute angle (e.g., determining the height of a tree).</w:t>
      </w:r>
    </w:p>
    <w:p w:rsidR="002D1D91" w:rsidRPr="002D1D91" w:rsidRDefault="002D1D91" w:rsidP="002D1D91">
      <w:pPr>
        <w:numPr>
          <w:ilvl w:val="0"/>
          <w:numId w:val="9"/>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Create and solve situational questions relevant to self, family, or community that involve similarity of polygons.</w:t>
      </w:r>
    </w:p>
    <w:p w:rsidR="002D1D91" w:rsidRPr="002D1D91" w:rsidRDefault="002D1D91" w:rsidP="002D1D91">
      <w:pPr>
        <w:numPr>
          <w:ilvl w:val="0"/>
          <w:numId w:val="9"/>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Critique the statement “All congruent polygons are similar and all similar polygons are congruent”.</w:t>
      </w:r>
    </w:p>
    <w:p w:rsidR="002D1D91" w:rsidRPr="002D1D91" w:rsidRDefault="002D1D91" w:rsidP="002D1D91">
      <w:pPr>
        <w:shd w:val="clear" w:color="auto" w:fill="FFFFFF"/>
        <w:spacing w:after="300" w:line="240" w:lineRule="auto"/>
        <w:rPr>
          <w:rFonts w:eastAsia="Times New Roman" w:cs="Times New Roman"/>
          <w:b/>
          <w:bCs/>
          <w:color w:val="333333"/>
          <w:sz w:val="20"/>
          <w:szCs w:val="20"/>
          <w:lang w:eastAsia="en-CA"/>
        </w:rPr>
      </w:pPr>
      <w:r w:rsidRPr="002D1D91">
        <w:rPr>
          <w:rFonts w:eastAsia="Times New Roman" w:cs="Times New Roman"/>
          <w:b/>
          <w:bCs/>
          <w:color w:val="333333"/>
          <w:sz w:val="20"/>
          <w:szCs w:val="20"/>
          <w:lang w:eastAsia="en-CA"/>
        </w:rPr>
        <w:t>Outcome: WA10.8</w:t>
      </w:r>
    </w:p>
    <w:p w:rsidR="002D1D91" w:rsidRPr="002D1D91" w:rsidRDefault="002D1D91" w:rsidP="002D1D91">
      <w:pPr>
        <w:spacing w:after="0" w:line="240" w:lineRule="auto"/>
        <w:rPr>
          <w:rFonts w:eastAsia="Times New Roman" w:cs="Times New Roman"/>
          <w:sz w:val="20"/>
          <w:szCs w:val="20"/>
          <w:lang w:eastAsia="en-CA"/>
        </w:rPr>
      </w:pPr>
      <w:r w:rsidRPr="002D1D91">
        <w:rPr>
          <w:rFonts w:eastAsia="Times New Roman" w:cs="Times New Roman"/>
          <w:b/>
          <w:bCs/>
          <w:color w:val="000000"/>
          <w:sz w:val="20"/>
          <w:szCs w:val="20"/>
          <w:shd w:val="clear" w:color="auto" w:fill="FFFFFF"/>
          <w:lang w:eastAsia="en-CA"/>
        </w:rPr>
        <w:t>Demonstrate an understanding of primary trigonometric ratios (sine, cosine, and tangent). [CN, PS, R, T, V]</w:t>
      </w:r>
      <w:r w:rsidRPr="002D1D91">
        <w:rPr>
          <w:rFonts w:eastAsia="Times New Roman" w:cs="Times New Roman"/>
          <w:color w:val="000000"/>
          <w:sz w:val="20"/>
          <w:szCs w:val="20"/>
          <w:shd w:val="clear" w:color="auto" w:fill="FFFFFF"/>
          <w:lang w:eastAsia="en-CA"/>
        </w:rPr>
        <w:t> </w:t>
      </w:r>
      <w:r w:rsidRPr="002D1D91">
        <w:rPr>
          <w:rFonts w:eastAsia="Times New Roman" w:cs="Times New Roman"/>
          <w:color w:val="000000"/>
          <w:sz w:val="20"/>
          <w:szCs w:val="20"/>
          <w:lang w:eastAsia="en-CA"/>
        </w:rPr>
        <w:br/>
      </w:r>
      <w:r w:rsidRPr="002D1D91">
        <w:rPr>
          <w:rFonts w:eastAsia="Times New Roman" w:cs="Times New Roman"/>
          <w:color w:val="000000"/>
          <w:sz w:val="20"/>
          <w:szCs w:val="20"/>
          <w:lang w:eastAsia="en-CA"/>
        </w:rPr>
        <w:br/>
      </w:r>
    </w:p>
    <w:p w:rsidR="002D1D91" w:rsidRPr="002D1D91" w:rsidRDefault="002D1D91" w:rsidP="002D1D91">
      <w:pPr>
        <w:numPr>
          <w:ilvl w:val="0"/>
          <w:numId w:val="10"/>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Observe a set of similar right triangles and analyze and draw conclusions about the ratios of the lengths, with respect to one acute angle of the:</w:t>
      </w:r>
    </w:p>
    <w:p w:rsidR="002D1D91" w:rsidRPr="002D1D91" w:rsidRDefault="002D1D91" w:rsidP="002D1D91">
      <w:pPr>
        <w:numPr>
          <w:ilvl w:val="1"/>
          <w:numId w:val="10"/>
        </w:numPr>
        <w:shd w:val="clear" w:color="auto" w:fill="FFFFFF"/>
        <w:spacing w:before="100" w:beforeAutospacing="1" w:after="100" w:afterAutospacing="1" w:line="240" w:lineRule="auto"/>
        <w:ind w:left="960"/>
        <w:rPr>
          <w:rFonts w:eastAsia="Times New Roman" w:cs="Times New Roman"/>
          <w:color w:val="333333"/>
          <w:sz w:val="20"/>
          <w:szCs w:val="20"/>
          <w:lang w:eastAsia="en-CA"/>
        </w:rPr>
      </w:pPr>
      <w:r w:rsidRPr="002D1D91">
        <w:rPr>
          <w:rFonts w:eastAsia="Times New Roman" w:cs="Times New Roman"/>
          <w:color w:val="333333"/>
          <w:sz w:val="20"/>
          <w:szCs w:val="20"/>
          <w:lang w:eastAsia="en-CA"/>
        </w:rPr>
        <w:t>side opposite to the side adjacent</w:t>
      </w:r>
    </w:p>
    <w:p w:rsidR="002D1D91" w:rsidRPr="002D1D91" w:rsidRDefault="002D1D91" w:rsidP="002D1D91">
      <w:pPr>
        <w:numPr>
          <w:ilvl w:val="1"/>
          <w:numId w:val="10"/>
        </w:numPr>
        <w:shd w:val="clear" w:color="auto" w:fill="FFFFFF"/>
        <w:spacing w:before="100" w:beforeAutospacing="1" w:after="100" w:afterAutospacing="1" w:line="240" w:lineRule="auto"/>
        <w:ind w:left="960"/>
        <w:rPr>
          <w:rFonts w:eastAsia="Times New Roman" w:cs="Times New Roman"/>
          <w:color w:val="333333"/>
          <w:sz w:val="20"/>
          <w:szCs w:val="20"/>
          <w:lang w:eastAsia="en-CA"/>
        </w:rPr>
      </w:pPr>
      <w:r w:rsidRPr="002D1D91">
        <w:rPr>
          <w:rFonts w:eastAsia="Times New Roman" w:cs="Times New Roman"/>
          <w:color w:val="333333"/>
          <w:sz w:val="20"/>
          <w:szCs w:val="20"/>
          <w:lang w:eastAsia="en-CA"/>
        </w:rPr>
        <w:t>side opposite to the hypotenuse</w:t>
      </w:r>
    </w:p>
    <w:p w:rsidR="002D1D91" w:rsidRPr="002D1D91" w:rsidRDefault="002D1D91" w:rsidP="002D1D91">
      <w:pPr>
        <w:numPr>
          <w:ilvl w:val="1"/>
          <w:numId w:val="10"/>
        </w:numPr>
        <w:shd w:val="clear" w:color="auto" w:fill="FFFFFF"/>
        <w:spacing w:before="100" w:beforeAutospacing="1" w:after="100" w:afterAutospacing="1" w:line="240" w:lineRule="auto"/>
        <w:ind w:left="960"/>
        <w:rPr>
          <w:rFonts w:eastAsia="Times New Roman" w:cs="Times New Roman"/>
          <w:color w:val="333333"/>
          <w:sz w:val="20"/>
          <w:szCs w:val="20"/>
          <w:lang w:eastAsia="en-CA"/>
        </w:rPr>
      </w:pPr>
      <w:proofErr w:type="gramStart"/>
      <w:r w:rsidRPr="002D1D91">
        <w:rPr>
          <w:rFonts w:eastAsia="Times New Roman" w:cs="Times New Roman"/>
          <w:color w:val="333333"/>
          <w:sz w:val="20"/>
          <w:szCs w:val="20"/>
          <w:lang w:eastAsia="en-CA"/>
        </w:rPr>
        <w:t>side</w:t>
      </w:r>
      <w:proofErr w:type="gramEnd"/>
      <w:r w:rsidRPr="002D1D91">
        <w:rPr>
          <w:rFonts w:eastAsia="Times New Roman" w:cs="Times New Roman"/>
          <w:color w:val="333333"/>
          <w:sz w:val="20"/>
          <w:szCs w:val="20"/>
          <w:lang w:eastAsia="en-CA"/>
        </w:rPr>
        <w:t xml:space="preserve"> adjacent to the hypotenuse.</w:t>
      </w:r>
    </w:p>
    <w:p w:rsidR="002D1D91" w:rsidRPr="002D1D91" w:rsidRDefault="002D1D91" w:rsidP="002D1D91">
      <w:pPr>
        <w:numPr>
          <w:ilvl w:val="0"/>
          <w:numId w:val="10"/>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lastRenderedPageBreak/>
        <w:t>Identify situations where the trigonometric ratios can be used for indirect measurement for angles and lengths.</w:t>
      </w:r>
    </w:p>
    <w:p w:rsidR="002D1D91" w:rsidRPr="002D1D91" w:rsidRDefault="002D1D91" w:rsidP="002D1D91">
      <w:pPr>
        <w:numPr>
          <w:ilvl w:val="0"/>
          <w:numId w:val="10"/>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Develop, generalize, explain, and apply formulae for the primary trigonometric ratios (cosine, tangent, and sine).</w:t>
      </w:r>
    </w:p>
    <w:p w:rsidR="002D1D91" w:rsidRPr="002D1D91" w:rsidRDefault="002D1D91" w:rsidP="002D1D91">
      <w:pPr>
        <w:numPr>
          <w:ilvl w:val="0"/>
          <w:numId w:val="10"/>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Analyze solutions to situational questions that involve primary trigonometric ratios to determine if they are reasonable and explain the reasoning.</w:t>
      </w:r>
    </w:p>
    <w:p w:rsidR="002D1D91" w:rsidRPr="002D1D91" w:rsidRDefault="002D1D91" w:rsidP="002D1D91">
      <w:pPr>
        <w:numPr>
          <w:ilvl w:val="0"/>
          <w:numId w:val="10"/>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Apply knowledge and skills related to the solving of right triangles using the primary trigonometric ratios to create and solve situational problems relevant to self, family, or community.</w:t>
      </w:r>
    </w:p>
    <w:p w:rsidR="002D1D91" w:rsidRPr="002D1D91" w:rsidRDefault="002D1D91" w:rsidP="002D1D91">
      <w:pPr>
        <w:shd w:val="clear" w:color="auto" w:fill="FFFFFF"/>
        <w:spacing w:after="300" w:line="240" w:lineRule="auto"/>
        <w:rPr>
          <w:rFonts w:eastAsia="Times New Roman" w:cs="Times New Roman"/>
          <w:b/>
          <w:bCs/>
          <w:color w:val="333333"/>
          <w:sz w:val="20"/>
          <w:szCs w:val="20"/>
          <w:lang w:eastAsia="en-CA"/>
        </w:rPr>
      </w:pPr>
      <w:r w:rsidRPr="002D1D91">
        <w:rPr>
          <w:rFonts w:eastAsia="Times New Roman" w:cs="Times New Roman"/>
          <w:b/>
          <w:bCs/>
          <w:color w:val="333333"/>
          <w:sz w:val="20"/>
          <w:szCs w:val="20"/>
          <w:lang w:eastAsia="en-CA"/>
        </w:rPr>
        <w:t>Outcome: WA10.9</w:t>
      </w:r>
    </w:p>
    <w:p w:rsidR="002D1D91" w:rsidRPr="002D1D91" w:rsidRDefault="002D1D91" w:rsidP="002D1D91">
      <w:pPr>
        <w:spacing w:after="0" w:line="240" w:lineRule="auto"/>
        <w:rPr>
          <w:rFonts w:eastAsia="Times New Roman" w:cs="Times New Roman"/>
          <w:sz w:val="20"/>
          <w:szCs w:val="20"/>
          <w:lang w:eastAsia="en-CA"/>
        </w:rPr>
      </w:pPr>
      <w:r w:rsidRPr="002D1D91">
        <w:rPr>
          <w:rFonts w:eastAsia="Times New Roman" w:cs="Times New Roman"/>
          <w:b/>
          <w:bCs/>
          <w:color w:val="000000"/>
          <w:sz w:val="20"/>
          <w:szCs w:val="20"/>
          <w:shd w:val="clear" w:color="auto" w:fill="FFFFFF"/>
          <w:lang w:eastAsia="en-CA"/>
        </w:rPr>
        <w:t>Demonstrate understanding of angles including:</w:t>
      </w:r>
      <w:r w:rsidRPr="002D1D91">
        <w:rPr>
          <w:rFonts w:eastAsia="Times New Roman" w:cs="Times New Roman"/>
          <w:color w:val="000000"/>
          <w:sz w:val="20"/>
          <w:szCs w:val="20"/>
          <w:shd w:val="clear" w:color="auto" w:fill="FFFFFF"/>
          <w:lang w:eastAsia="en-CA"/>
        </w:rPr>
        <w:t> </w:t>
      </w:r>
      <w:r w:rsidRPr="002D1D91">
        <w:rPr>
          <w:rFonts w:eastAsia="Times New Roman" w:cs="Times New Roman"/>
          <w:color w:val="000000"/>
          <w:sz w:val="20"/>
          <w:szCs w:val="20"/>
          <w:lang w:eastAsia="en-CA"/>
        </w:rPr>
        <w:br/>
      </w:r>
    </w:p>
    <w:p w:rsidR="002D1D91" w:rsidRPr="002D1D91" w:rsidRDefault="002D1D91" w:rsidP="002D1D91">
      <w:pPr>
        <w:numPr>
          <w:ilvl w:val="0"/>
          <w:numId w:val="11"/>
        </w:numPr>
        <w:shd w:val="clear" w:color="auto" w:fill="FFFFFF"/>
        <w:spacing w:before="100" w:beforeAutospacing="1" w:after="100" w:afterAutospacing="1" w:line="240" w:lineRule="auto"/>
        <w:ind w:left="240"/>
        <w:rPr>
          <w:rFonts w:eastAsia="Times New Roman" w:cs="Times New Roman"/>
          <w:b/>
          <w:bCs/>
          <w:color w:val="333333"/>
          <w:sz w:val="20"/>
          <w:szCs w:val="20"/>
          <w:lang w:eastAsia="en-CA"/>
        </w:rPr>
      </w:pPr>
      <w:r w:rsidRPr="002D1D91">
        <w:rPr>
          <w:rFonts w:eastAsia="Times New Roman" w:cs="Times New Roman"/>
          <w:b/>
          <w:bCs/>
          <w:color w:val="333333"/>
          <w:sz w:val="20"/>
          <w:szCs w:val="20"/>
          <w:lang w:eastAsia="en-CA"/>
        </w:rPr>
        <w:t>drawing and sketching</w:t>
      </w:r>
    </w:p>
    <w:p w:rsidR="002D1D91" w:rsidRPr="002D1D91" w:rsidRDefault="002D1D91" w:rsidP="002D1D91">
      <w:pPr>
        <w:numPr>
          <w:ilvl w:val="0"/>
          <w:numId w:val="11"/>
        </w:numPr>
        <w:shd w:val="clear" w:color="auto" w:fill="FFFFFF"/>
        <w:spacing w:before="100" w:beforeAutospacing="1" w:after="100" w:afterAutospacing="1" w:line="240" w:lineRule="auto"/>
        <w:ind w:left="240"/>
        <w:rPr>
          <w:rFonts w:eastAsia="Times New Roman" w:cs="Times New Roman"/>
          <w:b/>
          <w:bCs/>
          <w:color w:val="333333"/>
          <w:sz w:val="20"/>
          <w:szCs w:val="20"/>
          <w:lang w:eastAsia="en-CA"/>
        </w:rPr>
      </w:pPr>
      <w:r w:rsidRPr="002D1D91">
        <w:rPr>
          <w:rFonts w:eastAsia="Times New Roman" w:cs="Times New Roman"/>
          <w:b/>
          <w:bCs/>
          <w:color w:val="333333"/>
          <w:sz w:val="20"/>
          <w:szCs w:val="20"/>
          <w:lang w:eastAsia="en-CA"/>
        </w:rPr>
        <w:t>replicating and constructing</w:t>
      </w:r>
    </w:p>
    <w:p w:rsidR="002D1D91" w:rsidRPr="002D1D91" w:rsidRDefault="002D1D91" w:rsidP="002D1D91">
      <w:pPr>
        <w:numPr>
          <w:ilvl w:val="0"/>
          <w:numId w:val="11"/>
        </w:numPr>
        <w:shd w:val="clear" w:color="auto" w:fill="FFFFFF"/>
        <w:spacing w:before="100" w:beforeAutospacing="1" w:after="100" w:afterAutospacing="1" w:line="240" w:lineRule="auto"/>
        <w:ind w:left="240"/>
        <w:rPr>
          <w:rFonts w:eastAsia="Times New Roman" w:cs="Times New Roman"/>
          <w:b/>
          <w:bCs/>
          <w:color w:val="333333"/>
          <w:sz w:val="20"/>
          <w:szCs w:val="20"/>
          <w:lang w:eastAsia="en-CA"/>
        </w:rPr>
      </w:pPr>
      <w:r w:rsidRPr="002D1D91">
        <w:rPr>
          <w:rFonts w:eastAsia="Times New Roman" w:cs="Times New Roman"/>
          <w:b/>
          <w:bCs/>
          <w:color w:val="333333"/>
          <w:sz w:val="20"/>
          <w:szCs w:val="20"/>
          <w:lang w:eastAsia="en-CA"/>
        </w:rPr>
        <w:t>bisecting</w:t>
      </w:r>
    </w:p>
    <w:p w:rsidR="002D1D91" w:rsidRPr="002D1D91" w:rsidRDefault="002D1D91" w:rsidP="002D1D91">
      <w:pPr>
        <w:numPr>
          <w:ilvl w:val="0"/>
          <w:numId w:val="11"/>
        </w:numPr>
        <w:shd w:val="clear" w:color="auto" w:fill="FFFFFF"/>
        <w:spacing w:before="100" w:beforeAutospacing="1" w:after="100" w:afterAutospacing="1" w:line="240" w:lineRule="auto"/>
        <w:ind w:left="240"/>
        <w:rPr>
          <w:rFonts w:eastAsia="Times New Roman" w:cs="Times New Roman"/>
          <w:b/>
          <w:bCs/>
          <w:color w:val="333333"/>
          <w:sz w:val="20"/>
          <w:szCs w:val="20"/>
          <w:lang w:eastAsia="en-CA"/>
        </w:rPr>
      </w:pPr>
      <w:r w:rsidRPr="002D1D91">
        <w:rPr>
          <w:rFonts w:eastAsia="Times New Roman" w:cs="Times New Roman"/>
          <w:b/>
          <w:bCs/>
          <w:color w:val="333333"/>
          <w:sz w:val="20"/>
          <w:szCs w:val="20"/>
          <w:lang w:eastAsia="en-CA"/>
        </w:rPr>
        <w:t>relating to parallel, perpendicular, and transversal lines</w:t>
      </w:r>
    </w:p>
    <w:p w:rsidR="002D1D91" w:rsidRPr="002D1D91" w:rsidRDefault="002D1D91" w:rsidP="008F298F">
      <w:pPr>
        <w:numPr>
          <w:ilvl w:val="0"/>
          <w:numId w:val="11"/>
        </w:numPr>
        <w:shd w:val="clear" w:color="auto" w:fill="FFFFFF"/>
        <w:spacing w:before="100" w:beforeAutospacing="1" w:after="0" w:afterAutospacing="1" w:line="240" w:lineRule="auto"/>
        <w:ind w:left="240"/>
        <w:rPr>
          <w:rFonts w:eastAsia="Times New Roman" w:cs="Times New Roman"/>
          <w:sz w:val="20"/>
          <w:szCs w:val="20"/>
          <w:lang w:eastAsia="en-CA"/>
        </w:rPr>
      </w:pPr>
      <w:proofErr w:type="gramStart"/>
      <w:r w:rsidRPr="002D1D91">
        <w:rPr>
          <w:rFonts w:eastAsia="Times New Roman" w:cs="Times New Roman"/>
          <w:b/>
          <w:bCs/>
          <w:color w:val="333333"/>
          <w:sz w:val="20"/>
          <w:szCs w:val="20"/>
          <w:lang w:eastAsia="en-CA"/>
        </w:rPr>
        <w:t>solving</w:t>
      </w:r>
      <w:proofErr w:type="gramEnd"/>
      <w:r w:rsidRPr="002D1D91">
        <w:rPr>
          <w:rFonts w:eastAsia="Times New Roman" w:cs="Times New Roman"/>
          <w:b/>
          <w:bCs/>
          <w:color w:val="333333"/>
          <w:sz w:val="20"/>
          <w:szCs w:val="20"/>
          <w:lang w:eastAsia="en-CA"/>
        </w:rPr>
        <w:t xml:space="preserve"> problems.  </w:t>
      </w:r>
      <w:r w:rsidRPr="002D1D91">
        <w:rPr>
          <w:rFonts w:eastAsia="Times New Roman" w:cs="Times New Roman"/>
          <w:b/>
          <w:bCs/>
          <w:color w:val="000000"/>
          <w:sz w:val="20"/>
          <w:szCs w:val="20"/>
          <w:shd w:val="clear" w:color="auto" w:fill="FFFFFF"/>
          <w:lang w:eastAsia="en-CA"/>
        </w:rPr>
        <w:t>[C, ME, PS, T, V]</w:t>
      </w:r>
      <w:r w:rsidRPr="002D1D91">
        <w:rPr>
          <w:rFonts w:eastAsia="Times New Roman" w:cs="Times New Roman"/>
          <w:color w:val="000000"/>
          <w:sz w:val="20"/>
          <w:szCs w:val="20"/>
          <w:shd w:val="clear" w:color="auto" w:fill="FFFFFF"/>
          <w:lang w:eastAsia="en-CA"/>
        </w:rPr>
        <w:t> </w:t>
      </w:r>
      <w:r w:rsidRPr="002D1D91">
        <w:rPr>
          <w:rFonts w:eastAsia="Times New Roman" w:cs="Times New Roman"/>
          <w:color w:val="000000"/>
          <w:sz w:val="20"/>
          <w:szCs w:val="20"/>
          <w:lang w:eastAsia="en-CA"/>
        </w:rPr>
        <w:br/>
      </w:r>
      <w:r w:rsidRPr="002D1D91">
        <w:rPr>
          <w:rFonts w:eastAsia="Times New Roman" w:cs="Times New Roman"/>
          <w:color w:val="000000"/>
          <w:sz w:val="20"/>
          <w:szCs w:val="20"/>
          <w:lang w:eastAsia="en-CA"/>
        </w:rPr>
        <w:br/>
      </w:r>
    </w:p>
    <w:p w:rsidR="002D1D91" w:rsidRPr="002D1D91" w:rsidRDefault="002D1D91" w:rsidP="002D1D91">
      <w:pPr>
        <w:numPr>
          <w:ilvl w:val="0"/>
          <w:numId w:val="12"/>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Justify the choice of personal referents for angles measuring 22.5°, 30°, 45°, 60°, 90°, and 180° and use them to estimate angle measurements (e.g., a corner of a sheet of paper is 90° so of a corner is 45°).</w:t>
      </w:r>
    </w:p>
    <w:p w:rsidR="002D1D91" w:rsidRPr="002D1D91" w:rsidRDefault="002D1D91" w:rsidP="002D1D91">
      <w:pPr>
        <w:numPr>
          <w:ilvl w:val="0"/>
          <w:numId w:val="12"/>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Sketch or draw angles of various measures, including acute, right, straight, obtuse, and reflex angles, and justify the choice of sketching or drawing in relation to the situation.</w:t>
      </w:r>
    </w:p>
    <w:p w:rsidR="002D1D91" w:rsidRPr="002D1D91" w:rsidRDefault="002D1D91" w:rsidP="002D1D91">
      <w:pPr>
        <w:numPr>
          <w:ilvl w:val="0"/>
          <w:numId w:val="12"/>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Explain, using examples, how to measure angles in different orientations using a variety of instruments such as a protractor, carpenter’s square, or dynamic software.</w:t>
      </w:r>
    </w:p>
    <w:p w:rsidR="002D1D91" w:rsidRPr="002D1D91" w:rsidRDefault="002D1D91" w:rsidP="002D1D91">
      <w:pPr>
        <w:numPr>
          <w:ilvl w:val="0"/>
          <w:numId w:val="12"/>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 xml:space="preserve">Explain and illustrate how angles can be replicated (e.g., Mira, protractor, compass and straightedge, </w:t>
      </w:r>
      <w:proofErr w:type="gramStart"/>
      <w:r w:rsidRPr="002D1D91">
        <w:rPr>
          <w:rFonts w:eastAsia="Times New Roman" w:cs="Times New Roman"/>
          <w:color w:val="333333"/>
          <w:sz w:val="20"/>
          <w:szCs w:val="20"/>
          <w:lang w:eastAsia="en-CA"/>
        </w:rPr>
        <w:t>carpenter’s</w:t>
      </w:r>
      <w:proofErr w:type="gramEnd"/>
      <w:r w:rsidRPr="002D1D91">
        <w:rPr>
          <w:rFonts w:eastAsia="Times New Roman" w:cs="Times New Roman"/>
          <w:color w:val="333333"/>
          <w:sz w:val="20"/>
          <w:szCs w:val="20"/>
          <w:lang w:eastAsia="en-CA"/>
        </w:rPr>
        <w:t xml:space="preserve"> square, and dynamic software).</w:t>
      </w:r>
    </w:p>
    <w:p w:rsidR="002D1D91" w:rsidRPr="002D1D91" w:rsidRDefault="002D1D91" w:rsidP="002D1D91">
      <w:pPr>
        <w:numPr>
          <w:ilvl w:val="0"/>
          <w:numId w:val="12"/>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Replicate angles in various orientations, with and without the use of technology.</w:t>
      </w:r>
    </w:p>
    <w:p w:rsidR="002D1D91" w:rsidRPr="002D1D91" w:rsidRDefault="002D1D91" w:rsidP="002D1D91">
      <w:pPr>
        <w:numPr>
          <w:ilvl w:val="0"/>
          <w:numId w:val="12"/>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Explain, using examples, the relationship between the bisecting of angles and axial symmetry.</w:t>
      </w:r>
    </w:p>
    <w:p w:rsidR="002D1D91" w:rsidRPr="002D1D91" w:rsidRDefault="002D1D91" w:rsidP="002D1D91">
      <w:pPr>
        <w:numPr>
          <w:ilvl w:val="0"/>
          <w:numId w:val="12"/>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Bisect angles in various orientations and explain the strategy used.</w:t>
      </w:r>
    </w:p>
    <w:p w:rsidR="002D1D91" w:rsidRPr="002D1D91" w:rsidRDefault="002D1D91" w:rsidP="002D1D91">
      <w:pPr>
        <w:numPr>
          <w:ilvl w:val="0"/>
          <w:numId w:val="12"/>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Observe and sort a set of pairs of lines as perpendicular, parallel, or neither, and justify.</w:t>
      </w:r>
    </w:p>
    <w:p w:rsidR="002D1D91" w:rsidRPr="002D1D91" w:rsidRDefault="002D1D91" w:rsidP="002D1D91">
      <w:pPr>
        <w:numPr>
          <w:ilvl w:val="0"/>
          <w:numId w:val="12"/>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Relate complementary and supplementary angles to parallel, perpendicular, and transversal lines.</w:t>
      </w:r>
    </w:p>
    <w:p w:rsidR="002D1D91" w:rsidRPr="002D1D91" w:rsidRDefault="002D1D91" w:rsidP="002D1D91">
      <w:pPr>
        <w:numPr>
          <w:ilvl w:val="0"/>
          <w:numId w:val="12"/>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Observe and identify in a situation relevant to self, family, or community adjacent angles that are complementary, supplementary, or neither, and explain the reasoning.</w:t>
      </w:r>
    </w:p>
    <w:p w:rsidR="002D1D91" w:rsidRPr="002D1D91" w:rsidRDefault="002D1D91" w:rsidP="002D1D91">
      <w:pPr>
        <w:numPr>
          <w:ilvl w:val="0"/>
          <w:numId w:val="12"/>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 xml:space="preserve">Generalize, develop, explain, and apply relationships between pairs of angles formed by parallel lines and a transversal, </w:t>
      </w:r>
      <w:proofErr w:type="spellStart"/>
      <w:r w:rsidRPr="002D1D91">
        <w:rPr>
          <w:rFonts w:eastAsia="Times New Roman" w:cs="Times New Roman"/>
          <w:color w:val="333333"/>
          <w:sz w:val="20"/>
          <w:szCs w:val="20"/>
          <w:lang w:eastAsia="en-CA"/>
        </w:rPr>
        <w:t>inclu</w:t>
      </w:r>
      <w:proofErr w:type="spellEnd"/>
    </w:p>
    <w:p w:rsidR="002D1D91" w:rsidRPr="002D1D91" w:rsidRDefault="002D1D91" w:rsidP="002D1D91">
      <w:pPr>
        <w:numPr>
          <w:ilvl w:val="1"/>
          <w:numId w:val="12"/>
        </w:numPr>
        <w:shd w:val="clear" w:color="auto" w:fill="FFFFFF"/>
        <w:spacing w:before="100" w:beforeAutospacing="1" w:after="100" w:afterAutospacing="1" w:line="240" w:lineRule="auto"/>
        <w:ind w:left="960"/>
        <w:rPr>
          <w:rFonts w:eastAsia="Times New Roman" w:cs="Times New Roman"/>
          <w:color w:val="333333"/>
          <w:sz w:val="20"/>
          <w:szCs w:val="20"/>
          <w:lang w:eastAsia="en-CA"/>
        </w:rPr>
      </w:pPr>
      <w:r w:rsidRPr="002D1D91">
        <w:rPr>
          <w:rFonts w:eastAsia="Times New Roman" w:cs="Times New Roman"/>
          <w:color w:val="333333"/>
          <w:sz w:val="20"/>
          <w:szCs w:val="20"/>
          <w:lang w:eastAsia="en-CA"/>
        </w:rPr>
        <w:t>corresponding angles</w:t>
      </w:r>
    </w:p>
    <w:p w:rsidR="002D1D91" w:rsidRPr="002D1D91" w:rsidRDefault="002D1D91" w:rsidP="002D1D91">
      <w:pPr>
        <w:numPr>
          <w:ilvl w:val="1"/>
          <w:numId w:val="12"/>
        </w:numPr>
        <w:shd w:val="clear" w:color="auto" w:fill="FFFFFF"/>
        <w:spacing w:before="100" w:beforeAutospacing="1" w:after="100" w:afterAutospacing="1" w:line="240" w:lineRule="auto"/>
        <w:ind w:left="960"/>
        <w:rPr>
          <w:rFonts w:eastAsia="Times New Roman" w:cs="Times New Roman"/>
          <w:color w:val="333333"/>
          <w:sz w:val="20"/>
          <w:szCs w:val="20"/>
          <w:lang w:eastAsia="en-CA"/>
        </w:rPr>
      </w:pPr>
      <w:r w:rsidRPr="002D1D91">
        <w:rPr>
          <w:rFonts w:eastAsia="Times New Roman" w:cs="Times New Roman"/>
          <w:color w:val="333333"/>
          <w:sz w:val="20"/>
          <w:szCs w:val="20"/>
          <w:lang w:eastAsia="en-CA"/>
        </w:rPr>
        <w:t>vertically opposite angles</w:t>
      </w:r>
    </w:p>
    <w:p w:rsidR="002D1D91" w:rsidRPr="002D1D91" w:rsidRDefault="002D1D91" w:rsidP="002D1D91">
      <w:pPr>
        <w:numPr>
          <w:ilvl w:val="1"/>
          <w:numId w:val="12"/>
        </w:numPr>
        <w:shd w:val="clear" w:color="auto" w:fill="FFFFFF"/>
        <w:spacing w:before="100" w:beforeAutospacing="1" w:after="100" w:afterAutospacing="1" w:line="240" w:lineRule="auto"/>
        <w:ind w:left="960"/>
        <w:rPr>
          <w:rFonts w:eastAsia="Times New Roman" w:cs="Times New Roman"/>
          <w:color w:val="333333"/>
          <w:sz w:val="20"/>
          <w:szCs w:val="20"/>
          <w:lang w:eastAsia="en-CA"/>
        </w:rPr>
      </w:pPr>
      <w:r w:rsidRPr="002D1D91">
        <w:rPr>
          <w:rFonts w:eastAsia="Times New Roman" w:cs="Times New Roman"/>
          <w:color w:val="333333"/>
          <w:sz w:val="20"/>
          <w:szCs w:val="20"/>
          <w:lang w:eastAsia="en-CA"/>
        </w:rPr>
        <w:t>alternate interior angles</w:t>
      </w:r>
    </w:p>
    <w:p w:rsidR="002D1D91" w:rsidRPr="002D1D91" w:rsidRDefault="002D1D91" w:rsidP="002D1D91">
      <w:pPr>
        <w:numPr>
          <w:ilvl w:val="1"/>
          <w:numId w:val="12"/>
        </w:numPr>
        <w:shd w:val="clear" w:color="auto" w:fill="FFFFFF"/>
        <w:spacing w:before="100" w:beforeAutospacing="1" w:after="100" w:afterAutospacing="1" w:line="240" w:lineRule="auto"/>
        <w:ind w:left="960"/>
        <w:rPr>
          <w:rFonts w:eastAsia="Times New Roman" w:cs="Times New Roman"/>
          <w:color w:val="333333"/>
          <w:sz w:val="20"/>
          <w:szCs w:val="20"/>
          <w:lang w:eastAsia="en-CA"/>
        </w:rPr>
      </w:pPr>
      <w:r w:rsidRPr="002D1D91">
        <w:rPr>
          <w:rFonts w:eastAsia="Times New Roman" w:cs="Times New Roman"/>
          <w:color w:val="333333"/>
          <w:sz w:val="20"/>
          <w:szCs w:val="20"/>
          <w:lang w:eastAsia="en-CA"/>
        </w:rPr>
        <w:lastRenderedPageBreak/>
        <w:t>alternate exterior angles</w:t>
      </w:r>
    </w:p>
    <w:p w:rsidR="002D1D91" w:rsidRPr="002D1D91" w:rsidRDefault="002D1D91" w:rsidP="002D1D91">
      <w:pPr>
        <w:numPr>
          <w:ilvl w:val="1"/>
          <w:numId w:val="12"/>
        </w:numPr>
        <w:shd w:val="clear" w:color="auto" w:fill="FFFFFF"/>
        <w:spacing w:before="100" w:beforeAutospacing="1" w:after="100" w:afterAutospacing="1" w:line="240" w:lineRule="auto"/>
        <w:ind w:left="960"/>
        <w:rPr>
          <w:rFonts w:eastAsia="Times New Roman" w:cs="Times New Roman"/>
          <w:color w:val="333333"/>
          <w:sz w:val="20"/>
          <w:szCs w:val="20"/>
          <w:lang w:eastAsia="en-CA"/>
        </w:rPr>
      </w:pPr>
      <w:r w:rsidRPr="002D1D91">
        <w:rPr>
          <w:rFonts w:eastAsia="Times New Roman" w:cs="Times New Roman"/>
          <w:color w:val="333333"/>
          <w:sz w:val="20"/>
          <w:szCs w:val="20"/>
          <w:lang w:eastAsia="en-CA"/>
        </w:rPr>
        <w:t>interior angles on the same side of the transversal</w:t>
      </w:r>
    </w:p>
    <w:p w:rsidR="002D1D91" w:rsidRPr="002D1D91" w:rsidRDefault="002D1D91" w:rsidP="002D1D91">
      <w:pPr>
        <w:numPr>
          <w:ilvl w:val="1"/>
          <w:numId w:val="12"/>
        </w:numPr>
        <w:shd w:val="clear" w:color="auto" w:fill="FFFFFF"/>
        <w:spacing w:before="100" w:beforeAutospacing="1" w:after="100" w:afterAutospacing="1" w:line="240" w:lineRule="auto"/>
        <w:ind w:left="960"/>
        <w:rPr>
          <w:rFonts w:eastAsia="Times New Roman" w:cs="Times New Roman"/>
          <w:color w:val="333333"/>
          <w:sz w:val="20"/>
          <w:szCs w:val="20"/>
          <w:lang w:eastAsia="en-CA"/>
        </w:rPr>
      </w:pPr>
      <w:proofErr w:type="gramStart"/>
      <w:r w:rsidRPr="002D1D91">
        <w:rPr>
          <w:rFonts w:eastAsia="Times New Roman" w:cs="Times New Roman"/>
          <w:color w:val="333333"/>
          <w:sz w:val="20"/>
          <w:szCs w:val="20"/>
          <w:lang w:eastAsia="en-CA"/>
        </w:rPr>
        <w:t>exterior</w:t>
      </w:r>
      <w:proofErr w:type="gramEnd"/>
      <w:r w:rsidRPr="002D1D91">
        <w:rPr>
          <w:rFonts w:eastAsia="Times New Roman" w:cs="Times New Roman"/>
          <w:color w:val="333333"/>
          <w:sz w:val="20"/>
          <w:szCs w:val="20"/>
          <w:lang w:eastAsia="en-CA"/>
        </w:rPr>
        <w:t xml:space="preserve"> angles on the same side of the transversal.</w:t>
      </w:r>
    </w:p>
    <w:p w:rsidR="002D1D91" w:rsidRPr="002D1D91" w:rsidRDefault="002D1D91" w:rsidP="002D1D91">
      <w:pPr>
        <w:numPr>
          <w:ilvl w:val="0"/>
          <w:numId w:val="12"/>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Provide concrete and pictorial examples that show that there are no angle relationships (excluding vertically opposite angles) when two lines that are not parallel are crossed by a transversal.</w:t>
      </w:r>
    </w:p>
    <w:p w:rsidR="002D1D91" w:rsidRPr="002D1D91" w:rsidRDefault="002D1D91" w:rsidP="002D1D91">
      <w:pPr>
        <w:numPr>
          <w:ilvl w:val="0"/>
          <w:numId w:val="12"/>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Describe and apply strategies for determining if lines or planes are perpendicular or parallel in situations relevant to self, family, or community (e.g., are the walls perpendicular to the floor? Are the corners square? Are the seams on the duvet parallel? Are the joists parallel?).</w:t>
      </w:r>
    </w:p>
    <w:p w:rsidR="002D1D91" w:rsidRPr="002D1D91" w:rsidRDefault="002D1D91" w:rsidP="002D1D91">
      <w:pPr>
        <w:numPr>
          <w:ilvl w:val="0"/>
          <w:numId w:val="12"/>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 xml:space="preserve">Analyze personally relevant situations for the impact if lines or planes that are meant to be perpendicular or parallel are not (e.g., </w:t>
      </w:r>
      <w:proofErr w:type="gramStart"/>
      <w:r w:rsidRPr="002D1D91">
        <w:rPr>
          <w:rFonts w:eastAsia="Times New Roman" w:cs="Times New Roman"/>
          <w:color w:val="333333"/>
          <w:sz w:val="20"/>
          <w:szCs w:val="20"/>
          <w:lang w:eastAsia="en-CA"/>
        </w:rPr>
        <w:t>What</w:t>
      </w:r>
      <w:proofErr w:type="gramEnd"/>
      <w:r w:rsidRPr="002D1D91">
        <w:rPr>
          <w:rFonts w:eastAsia="Times New Roman" w:cs="Times New Roman"/>
          <w:color w:val="333333"/>
          <w:sz w:val="20"/>
          <w:szCs w:val="20"/>
          <w:lang w:eastAsia="en-CA"/>
        </w:rPr>
        <w:t xml:space="preserve"> would it be like if the stairs in a staircase were not parallel?).</w:t>
      </w:r>
    </w:p>
    <w:p w:rsidR="002D1D91" w:rsidRPr="002D1D91" w:rsidRDefault="002D1D91" w:rsidP="002D1D91">
      <w:pPr>
        <w:numPr>
          <w:ilvl w:val="0"/>
          <w:numId w:val="12"/>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Create and solve relevant situational questions that involve angles and/or parallel lines and transversals, including perpendicular transversals, and explain the reasoning.</w:t>
      </w:r>
    </w:p>
    <w:p w:rsidR="002D1D91" w:rsidRPr="002D1D91" w:rsidRDefault="002D1D91" w:rsidP="002D1D91">
      <w:pPr>
        <w:numPr>
          <w:ilvl w:val="0"/>
          <w:numId w:val="12"/>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Critique the statement “If two or more lines are perpendicular, then each is a transversal of the other and if two or more lines are transversals of each other, they are perpendicular”.</w:t>
      </w:r>
    </w:p>
    <w:p w:rsidR="002D1D91" w:rsidRPr="002D1D91" w:rsidRDefault="002D1D91" w:rsidP="002D1D91">
      <w:pPr>
        <w:numPr>
          <w:ilvl w:val="0"/>
          <w:numId w:val="12"/>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Critique the statement “All lines are either parallel or transversals”.</w:t>
      </w:r>
    </w:p>
    <w:p w:rsidR="002D1D91" w:rsidRPr="002D1D91" w:rsidRDefault="002D1D91" w:rsidP="002D1D91">
      <w:pPr>
        <w:numPr>
          <w:ilvl w:val="0"/>
          <w:numId w:val="12"/>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Analyze and describe the role of angles, parallel lines, perpendicular lines, and transversals in games and sports (e.g., chess, curling, pool, hockey, soccer, and basketball).</w:t>
      </w:r>
    </w:p>
    <w:p w:rsidR="002D1D91" w:rsidRPr="002D1D91" w:rsidRDefault="002D1D91" w:rsidP="002D1D91">
      <w:pPr>
        <w:shd w:val="clear" w:color="auto" w:fill="FFFFFF"/>
        <w:spacing w:after="300" w:line="240" w:lineRule="auto"/>
        <w:rPr>
          <w:rFonts w:eastAsia="Times New Roman" w:cs="Times New Roman"/>
          <w:b/>
          <w:bCs/>
          <w:color w:val="333333"/>
          <w:sz w:val="20"/>
          <w:szCs w:val="20"/>
          <w:lang w:eastAsia="en-CA"/>
        </w:rPr>
      </w:pPr>
      <w:r w:rsidRPr="002D1D91">
        <w:rPr>
          <w:rFonts w:eastAsia="Times New Roman" w:cs="Times New Roman"/>
          <w:b/>
          <w:bCs/>
          <w:color w:val="333333"/>
          <w:sz w:val="20"/>
          <w:szCs w:val="20"/>
          <w:lang w:eastAsia="en-CA"/>
        </w:rPr>
        <w:t>Outcome: WA10.10</w:t>
      </w:r>
    </w:p>
    <w:p w:rsidR="002D1D91" w:rsidRPr="002D1D91" w:rsidRDefault="002D1D91" w:rsidP="002D1D91">
      <w:pPr>
        <w:spacing w:after="0" w:line="240" w:lineRule="auto"/>
        <w:rPr>
          <w:rFonts w:eastAsia="Times New Roman" w:cs="Times New Roman"/>
          <w:sz w:val="20"/>
          <w:szCs w:val="20"/>
          <w:lang w:eastAsia="en-CA"/>
        </w:rPr>
      </w:pPr>
      <w:r w:rsidRPr="002D1D91">
        <w:rPr>
          <w:rFonts w:eastAsia="Times New Roman" w:cs="Times New Roman"/>
          <w:b/>
          <w:bCs/>
          <w:color w:val="000000"/>
          <w:sz w:val="20"/>
          <w:szCs w:val="20"/>
          <w:shd w:val="clear" w:color="auto" w:fill="FFFFFF"/>
          <w:lang w:eastAsia="en-CA"/>
        </w:rPr>
        <w:t>Apply proportional reasoning to solve problems involving unit pricing and currency exchange. [CN, ME, PS, R, T]</w:t>
      </w:r>
      <w:r w:rsidRPr="002D1D91">
        <w:rPr>
          <w:rFonts w:eastAsia="Times New Roman" w:cs="Times New Roman"/>
          <w:color w:val="000000"/>
          <w:sz w:val="20"/>
          <w:szCs w:val="20"/>
          <w:shd w:val="clear" w:color="auto" w:fill="FFFFFF"/>
          <w:lang w:eastAsia="en-CA"/>
        </w:rPr>
        <w:t> </w:t>
      </w:r>
      <w:r w:rsidRPr="002D1D91">
        <w:rPr>
          <w:rFonts w:eastAsia="Times New Roman" w:cs="Times New Roman"/>
          <w:color w:val="000000"/>
          <w:sz w:val="20"/>
          <w:szCs w:val="20"/>
          <w:lang w:eastAsia="en-CA"/>
        </w:rPr>
        <w:br/>
      </w:r>
      <w:r w:rsidRPr="002D1D91">
        <w:rPr>
          <w:rFonts w:eastAsia="Times New Roman" w:cs="Times New Roman"/>
          <w:color w:val="000000"/>
          <w:sz w:val="20"/>
          <w:szCs w:val="20"/>
          <w:lang w:eastAsia="en-CA"/>
        </w:rPr>
        <w:br/>
      </w:r>
    </w:p>
    <w:p w:rsidR="002D1D91" w:rsidRPr="002D1D91" w:rsidRDefault="002D1D91" w:rsidP="002D1D91">
      <w:pPr>
        <w:numPr>
          <w:ilvl w:val="0"/>
          <w:numId w:val="13"/>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Create and solve problems relevant to self, family, and community that involve best buy, and explain the solution in terms of the cost as well as other factors, such as quality and quantity.</w:t>
      </w:r>
    </w:p>
    <w:p w:rsidR="002D1D91" w:rsidRPr="002D1D91" w:rsidRDefault="002D1D91" w:rsidP="002D1D91">
      <w:pPr>
        <w:numPr>
          <w:ilvl w:val="0"/>
          <w:numId w:val="13"/>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Describe and analyze, using relevant examples taken from print and other media, different sales promotion techniques (e.g., deli meat at $2 per 100g seems less expensive than $20 per kilogram).</w:t>
      </w:r>
    </w:p>
    <w:p w:rsidR="002D1D91" w:rsidRPr="002D1D91" w:rsidRDefault="002D1D91" w:rsidP="002D1D91">
      <w:pPr>
        <w:numPr>
          <w:ilvl w:val="0"/>
          <w:numId w:val="13"/>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Determine the percent increase or decrease from an original price to a new price and explain the reasoning for the method</w:t>
      </w:r>
    </w:p>
    <w:p w:rsidR="002D1D91" w:rsidRPr="002D1D91" w:rsidRDefault="002D1D91" w:rsidP="002D1D91">
      <w:pPr>
        <w:numPr>
          <w:ilvl w:val="0"/>
          <w:numId w:val="13"/>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Develop (using proportional reasoning), explain, and apply strategies for:</w:t>
      </w:r>
    </w:p>
    <w:p w:rsidR="002D1D91" w:rsidRPr="002D1D91" w:rsidRDefault="002D1D91" w:rsidP="002D1D91">
      <w:pPr>
        <w:numPr>
          <w:ilvl w:val="1"/>
          <w:numId w:val="13"/>
        </w:numPr>
        <w:shd w:val="clear" w:color="auto" w:fill="FFFFFF"/>
        <w:spacing w:before="100" w:beforeAutospacing="1" w:after="100" w:afterAutospacing="1" w:line="240" w:lineRule="auto"/>
        <w:ind w:left="960"/>
        <w:rPr>
          <w:rFonts w:eastAsia="Times New Roman" w:cs="Times New Roman"/>
          <w:color w:val="333333"/>
          <w:sz w:val="20"/>
          <w:szCs w:val="20"/>
          <w:lang w:eastAsia="en-CA"/>
        </w:rPr>
      </w:pPr>
      <w:r w:rsidRPr="002D1D91">
        <w:rPr>
          <w:rFonts w:eastAsia="Times New Roman" w:cs="Times New Roman"/>
          <w:color w:val="333333"/>
          <w:sz w:val="20"/>
          <w:szCs w:val="20"/>
          <w:lang w:eastAsia="en-CA"/>
        </w:rPr>
        <w:t>comparing the unit price of two or more items</w:t>
      </w:r>
    </w:p>
    <w:p w:rsidR="002D1D91" w:rsidRPr="002D1D91" w:rsidRDefault="002D1D91" w:rsidP="002D1D91">
      <w:pPr>
        <w:numPr>
          <w:ilvl w:val="1"/>
          <w:numId w:val="13"/>
        </w:numPr>
        <w:shd w:val="clear" w:color="auto" w:fill="FFFFFF"/>
        <w:spacing w:before="100" w:beforeAutospacing="1" w:after="100" w:afterAutospacing="1" w:line="240" w:lineRule="auto"/>
        <w:ind w:left="960"/>
        <w:rPr>
          <w:rFonts w:eastAsia="Times New Roman" w:cs="Times New Roman"/>
          <w:color w:val="333333"/>
          <w:sz w:val="20"/>
          <w:szCs w:val="20"/>
          <w:lang w:eastAsia="en-CA"/>
        </w:rPr>
      </w:pPr>
      <w:r w:rsidRPr="002D1D91">
        <w:rPr>
          <w:rFonts w:eastAsia="Times New Roman" w:cs="Times New Roman"/>
          <w:color w:val="333333"/>
          <w:sz w:val="20"/>
          <w:szCs w:val="20"/>
          <w:lang w:eastAsia="en-CA"/>
        </w:rPr>
        <w:t>solving situational problems involving currency exchange</w:t>
      </w:r>
    </w:p>
    <w:p w:rsidR="002D1D91" w:rsidRPr="002D1D91" w:rsidRDefault="002D1D91" w:rsidP="002D1D91">
      <w:pPr>
        <w:numPr>
          <w:ilvl w:val="1"/>
          <w:numId w:val="13"/>
        </w:numPr>
        <w:shd w:val="clear" w:color="auto" w:fill="FFFFFF"/>
        <w:spacing w:before="100" w:beforeAutospacing="1" w:after="100" w:afterAutospacing="1" w:line="240" w:lineRule="auto"/>
        <w:ind w:left="960"/>
        <w:rPr>
          <w:rFonts w:eastAsia="Times New Roman" w:cs="Times New Roman"/>
          <w:color w:val="333333"/>
          <w:sz w:val="20"/>
          <w:szCs w:val="20"/>
          <w:lang w:eastAsia="en-CA"/>
        </w:rPr>
      </w:pPr>
      <w:proofErr w:type="gramStart"/>
      <w:r w:rsidRPr="002D1D91">
        <w:rPr>
          <w:rFonts w:eastAsia="Times New Roman" w:cs="Times New Roman"/>
          <w:color w:val="333333"/>
          <w:sz w:val="20"/>
          <w:szCs w:val="20"/>
          <w:lang w:eastAsia="en-CA"/>
        </w:rPr>
        <w:t>determining</w:t>
      </w:r>
      <w:proofErr w:type="gramEnd"/>
      <w:r w:rsidRPr="002D1D91">
        <w:rPr>
          <w:rFonts w:eastAsia="Times New Roman" w:cs="Times New Roman"/>
          <w:color w:val="333333"/>
          <w:sz w:val="20"/>
          <w:szCs w:val="20"/>
          <w:lang w:eastAsia="en-CA"/>
        </w:rPr>
        <w:t xml:space="preserve"> percent increase or decrease for a given situation.</w:t>
      </w:r>
    </w:p>
    <w:p w:rsidR="002D1D91" w:rsidRPr="002D1D91" w:rsidRDefault="002D1D91" w:rsidP="002D1D91">
      <w:pPr>
        <w:numPr>
          <w:ilvl w:val="0"/>
          <w:numId w:val="13"/>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Develop using proportional reasoning and mental mathematics strategies, explain, and apply strategies for estimating the cost of items or services in Canadian currency while in a foreign country or when making purchases via the Internet, and explain why this may be important.</w:t>
      </w:r>
    </w:p>
    <w:p w:rsidR="002D1D91" w:rsidRPr="002D1D91" w:rsidRDefault="002D1D91" w:rsidP="002D1D91">
      <w:pPr>
        <w:numPr>
          <w:ilvl w:val="0"/>
          <w:numId w:val="13"/>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Convert between Canadian currency and foreign currencies, such as Mexican or American currencies, using formulas, charts, or tables, and explain how to know if the solution is reasonable</w:t>
      </w:r>
    </w:p>
    <w:p w:rsidR="002D1D91" w:rsidRPr="002D1D91" w:rsidRDefault="002D1D91" w:rsidP="002D1D91">
      <w:pPr>
        <w:numPr>
          <w:ilvl w:val="0"/>
          <w:numId w:val="13"/>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Analyze solutions to situational questions that involve unit pricing or conversions of currency to determine if they are reasonable and explain the reasoning.</w:t>
      </w:r>
    </w:p>
    <w:p w:rsidR="002D1D91" w:rsidRPr="002D1D91" w:rsidRDefault="002D1D91" w:rsidP="002D1D91">
      <w:pPr>
        <w:numPr>
          <w:ilvl w:val="0"/>
          <w:numId w:val="13"/>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Research advantages and disadvantages for individuals, groups, businesses, and communities of having differences in currency rates between Canada and the United States.</w:t>
      </w:r>
    </w:p>
    <w:p w:rsidR="002D1D91" w:rsidRPr="002D1D91" w:rsidRDefault="002D1D91" w:rsidP="002D1D91">
      <w:pPr>
        <w:shd w:val="clear" w:color="auto" w:fill="FFFFFF"/>
        <w:spacing w:after="300" w:line="240" w:lineRule="auto"/>
        <w:rPr>
          <w:rFonts w:eastAsia="Times New Roman" w:cs="Times New Roman"/>
          <w:b/>
          <w:bCs/>
          <w:color w:val="333333"/>
          <w:sz w:val="20"/>
          <w:szCs w:val="20"/>
          <w:lang w:eastAsia="en-CA"/>
        </w:rPr>
      </w:pPr>
      <w:r w:rsidRPr="002D1D91">
        <w:rPr>
          <w:rFonts w:eastAsia="Times New Roman" w:cs="Times New Roman"/>
          <w:b/>
          <w:bCs/>
          <w:color w:val="333333"/>
          <w:sz w:val="20"/>
          <w:szCs w:val="20"/>
          <w:lang w:eastAsia="en-CA"/>
        </w:rPr>
        <w:lastRenderedPageBreak/>
        <w:t>Outcome: WA10.11</w:t>
      </w:r>
    </w:p>
    <w:p w:rsidR="002D1D91" w:rsidRPr="002D1D91" w:rsidRDefault="002D1D91" w:rsidP="002D1D91">
      <w:pPr>
        <w:spacing w:after="0" w:line="240" w:lineRule="auto"/>
        <w:rPr>
          <w:rFonts w:eastAsia="Times New Roman" w:cs="Times New Roman"/>
          <w:sz w:val="20"/>
          <w:szCs w:val="20"/>
          <w:lang w:eastAsia="en-CA"/>
        </w:rPr>
      </w:pPr>
      <w:r w:rsidRPr="002D1D91">
        <w:rPr>
          <w:rFonts w:eastAsia="Times New Roman" w:cs="Times New Roman"/>
          <w:b/>
          <w:bCs/>
          <w:color w:val="000000"/>
          <w:sz w:val="20"/>
          <w:szCs w:val="20"/>
          <w:shd w:val="clear" w:color="auto" w:fill="FFFFFF"/>
          <w:lang w:eastAsia="en-CA"/>
        </w:rPr>
        <w:t>Demonstrate understanding of income including:</w:t>
      </w:r>
      <w:r w:rsidRPr="002D1D91">
        <w:rPr>
          <w:rFonts w:eastAsia="Times New Roman" w:cs="Times New Roman"/>
          <w:color w:val="000000"/>
          <w:sz w:val="20"/>
          <w:szCs w:val="20"/>
          <w:shd w:val="clear" w:color="auto" w:fill="FFFFFF"/>
          <w:lang w:eastAsia="en-CA"/>
        </w:rPr>
        <w:t> </w:t>
      </w:r>
    </w:p>
    <w:p w:rsidR="002D1D91" w:rsidRPr="002D1D91" w:rsidRDefault="002D1D91" w:rsidP="002D1D91">
      <w:pPr>
        <w:numPr>
          <w:ilvl w:val="0"/>
          <w:numId w:val="14"/>
        </w:numPr>
        <w:shd w:val="clear" w:color="auto" w:fill="FFFFFF"/>
        <w:spacing w:before="100" w:beforeAutospacing="1" w:after="100" w:afterAutospacing="1" w:line="240" w:lineRule="auto"/>
        <w:ind w:left="240"/>
        <w:rPr>
          <w:rFonts w:eastAsia="Times New Roman" w:cs="Times New Roman"/>
          <w:b/>
          <w:bCs/>
          <w:color w:val="333333"/>
          <w:sz w:val="20"/>
          <w:szCs w:val="20"/>
          <w:lang w:eastAsia="en-CA"/>
        </w:rPr>
      </w:pPr>
      <w:r w:rsidRPr="002D1D91">
        <w:rPr>
          <w:rFonts w:eastAsia="Times New Roman" w:cs="Times New Roman"/>
          <w:b/>
          <w:bCs/>
          <w:color w:val="333333"/>
          <w:sz w:val="20"/>
          <w:szCs w:val="20"/>
          <w:lang w:eastAsia="en-CA"/>
        </w:rPr>
        <w:t>wages</w:t>
      </w:r>
    </w:p>
    <w:p w:rsidR="002D1D91" w:rsidRPr="002D1D91" w:rsidRDefault="002D1D91" w:rsidP="002D1D91">
      <w:pPr>
        <w:numPr>
          <w:ilvl w:val="0"/>
          <w:numId w:val="14"/>
        </w:numPr>
        <w:shd w:val="clear" w:color="auto" w:fill="FFFFFF"/>
        <w:spacing w:before="100" w:beforeAutospacing="1" w:after="100" w:afterAutospacing="1" w:line="240" w:lineRule="auto"/>
        <w:ind w:left="240"/>
        <w:rPr>
          <w:rFonts w:eastAsia="Times New Roman" w:cs="Times New Roman"/>
          <w:b/>
          <w:bCs/>
          <w:color w:val="333333"/>
          <w:sz w:val="20"/>
          <w:szCs w:val="20"/>
          <w:lang w:eastAsia="en-CA"/>
        </w:rPr>
      </w:pPr>
      <w:r w:rsidRPr="002D1D91">
        <w:rPr>
          <w:rFonts w:eastAsia="Times New Roman" w:cs="Times New Roman"/>
          <w:b/>
          <w:bCs/>
          <w:color w:val="333333"/>
          <w:sz w:val="20"/>
          <w:szCs w:val="20"/>
          <w:lang w:eastAsia="en-CA"/>
        </w:rPr>
        <w:t>salary</w:t>
      </w:r>
    </w:p>
    <w:p w:rsidR="002D1D91" w:rsidRPr="002D1D91" w:rsidRDefault="002D1D91" w:rsidP="002D1D91">
      <w:pPr>
        <w:numPr>
          <w:ilvl w:val="0"/>
          <w:numId w:val="14"/>
        </w:numPr>
        <w:shd w:val="clear" w:color="auto" w:fill="FFFFFF"/>
        <w:spacing w:before="100" w:beforeAutospacing="1" w:after="100" w:afterAutospacing="1" w:line="240" w:lineRule="auto"/>
        <w:ind w:left="240"/>
        <w:rPr>
          <w:rFonts w:eastAsia="Times New Roman" w:cs="Times New Roman"/>
          <w:b/>
          <w:bCs/>
          <w:color w:val="333333"/>
          <w:sz w:val="20"/>
          <w:szCs w:val="20"/>
          <w:lang w:eastAsia="en-CA"/>
        </w:rPr>
      </w:pPr>
      <w:r w:rsidRPr="002D1D91">
        <w:rPr>
          <w:rFonts w:eastAsia="Times New Roman" w:cs="Times New Roman"/>
          <w:b/>
          <w:bCs/>
          <w:color w:val="333333"/>
          <w:sz w:val="20"/>
          <w:szCs w:val="20"/>
          <w:lang w:eastAsia="en-CA"/>
        </w:rPr>
        <w:t>contracts</w:t>
      </w:r>
    </w:p>
    <w:p w:rsidR="002D1D91" w:rsidRPr="002D1D91" w:rsidRDefault="002D1D91" w:rsidP="002D1D91">
      <w:pPr>
        <w:numPr>
          <w:ilvl w:val="0"/>
          <w:numId w:val="14"/>
        </w:numPr>
        <w:shd w:val="clear" w:color="auto" w:fill="FFFFFF"/>
        <w:spacing w:before="100" w:beforeAutospacing="1" w:after="100" w:afterAutospacing="1" w:line="240" w:lineRule="auto"/>
        <w:ind w:left="240"/>
        <w:rPr>
          <w:rFonts w:eastAsia="Times New Roman" w:cs="Times New Roman"/>
          <w:b/>
          <w:bCs/>
          <w:color w:val="333333"/>
          <w:sz w:val="20"/>
          <w:szCs w:val="20"/>
          <w:lang w:eastAsia="en-CA"/>
        </w:rPr>
      </w:pPr>
      <w:r w:rsidRPr="002D1D91">
        <w:rPr>
          <w:rFonts w:eastAsia="Times New Roman" w:cs="Times New Roman"/>
          <w:b/>
          <w:bCs/>
          <w:color w:val="333333"/>
          <w:sz w:val="20"/>
          <w:szCs w:val="20"/>
          <w:lang w:eastAsia="en-CA"/>
        </w:rPr>
        <w:t>commissions</w:t>
      </w:r>
    </w:p>
    <w:p w:rsidR="002D1D91" w:rsidRPr="002D1D91" w:rsidRDefault="002D1D91" w:rsidP="002D1D91">
      <w:pPr>
        <w:numPr>
          <w:ilvl w:val="0"/>
          <w:numId w:val="14"/>
        </w:numPr>
        <w:shd w:val="clear" w:color="auto" w:fill="FFFFFF"/>
        <w:spacing w:before="100" w:beforeAutospacing="1" w:after="100" w:afterAutospacing="1" w:line="240" w:lineRule="auto"/>
        <w:ind w:left="240"/>
        <w:rPr>
          <w:rFonts w:eastAsia="Times New Roman" w:cs="Times New Roman"/>
          <w:b/>
          <w:bCs/>
          <w:color w:val="333333"/>
          <w:sz w:val="20"/>
          <w:szCs w:val="20"/>
          <w:lang w:eastAsia="en-CA"/>
        </w:rPr>
      </w:pPr>
      <w:r w:rsidRPr="002D1D91">
        <w:rPr>
          <w:rFonts w:eastAsia="Times New Roman" w:cs="Times New Roman"/>
          <w:b/>
          <w:bCs/>
          <w:color w:val="333333"/>
          <w:sz w:val="20"/>
          <w:szCs w:val="20"/>
          <w:lang w:eastAsia="en-CA"/>
        </w:rPr>
        <w:t>piecework</w:t>
      </w:r>
    </w:p>
    <w:p w:rsidR="002D1D91" w:rsidRPr="002D1D91" w:rsidRDefault="002D1D91" w:rsidP="002D1D91">
      <w:pPr>
        <w:numPr>
          <w:ilvl w:val="0"/>
          <w:numId w:val="14"/>
        </w:numPr>
        <w:shd w:val="clear" w:color="auto" w:fill="FFFFFF"/>
        <w:spacing w:before="100" w:beforeAutospacing="1" w:after="100" w:afterAutospacing="1" w:line="240" w:lineRule="auto"/>
        <w:ind w:left="240"/>
        <w:rPr>
          <w:rFonts w:eastAsia="Times New Roman" w:cs="Times New Roman"/>
          <w:b/>
          <w:bCs/>
          <w:color w:val="333333"/>
          <w:sz w:val="20"/>
          <w:szCs w:val="20"/>
          <w:lang w:eastAsia="en-CA"/>
        </w:rPr>
      </w:pPr>
      <w:r w:rsidRPr="002D1D91">
        <w:rPr>
          <w:rFonts w:eastAsia="Times New Roman" w:cs="Times New Roman"/>
          <w:b/>
          <w:bCs/>
          <w:color w:val="333333"/>
          <w:sz w:val="20"/>
          <w:szCs w:val="20"/>
          <w:lang w:eastAsia="en-CA"/>
        </w:rPr>
        <w:t>self-employment</w:t>
      </w:r>
    </w:p>
    <w:p w:rsidR="002D1D91" w:rsidRPr="002D1D91" w:rsidRDefault="002D1D91" w:rsidP="002D1D91">
      <w:pPr>
        <w:numPr>
          <w:ilvl w:val="0"/>
          <w:numId w:val="14"/>
        </w:numPr>
        <w:shd w:val="clear" w:color="auto" w:fill="FFFFFF"/>
        <w:spacing w:before="100" w:beforeAutospacing="1" w:after="100" w:afterAutospacing="1" w:line="240" w:lineRule="auto"/>
        <w:ind w:left="240"/>
        <w:rPr>
          <w:rFonts w:eastAsia="Times New Roman" w:cs="Times New Roman"/>
          <w:b/>
          <w:bCs/>
          <w:color w:val="333333"/>
          <w:sz w:val="20"/>
          <w:szCs w:val="20"/>
          <w:lang w:eastAsia="en-CA"/>
        </w:rPr>
      </w:pPr>
      <w:r w:rsidRPr="002D1D91">
        <w:rPr>
          <w:rFonts w:eastAsia="Times New Roman" w:cs="Times New Roman"/>
          <w:b/>
          <w:bCs/>
          <w:color w:val="333333"/>
          <w:sz w:val="20"/>
          <w:szCs w:val="20"/>
          <w:lang w:eastAsia="en-CA"/>
        </w:rPr>
        <w:t>gross pay</w:t>
      </w:r>
    </w:p>
    <w:p w:rsidR="002D1D91" w:rsidRPr="002D1D91" w:rsidRDefault="002D1D91" w:rsidP="002D1D91">
      <w:pPr>
        <w:numPr>
          <w:ilvl w:val="0"/>
          <w:numId w:val="14"/>
        </w:numPr>
        <w:shd w:val="clear" w:color="auto" w:fill="FFFFFF"/>
        <w:spacing w:before="100" w:beforeAutospacing="1" w:after="100" w:afterAutospacing="1" w:line="240" w:lineRule="auto"/>
        <w:ind w:left="240"/>
        <w:rPr>
          <w:rFonts w:eastAsia="Times New Roman" w:cs="Times New Roman"/>
          <w:b/>
          <w:bCs/>
          <w:color w:val="333333"/>
          <w:sz w:val="20"/>
          <w:szCs w:val="20"/>
          <w:lang w:eastAsia="en-CA"/>
        </w:rPr>
      </w:pPr>
      <w:proofErr w:type="gramStart"/>
      <w:r w:rsidRPr="002D1D91">
        <w:rPr>
          <w:rFonts w:eastAsia="Times New Roman" w:cs="Times New Roman"/>
          <w:b/>
          <w:bCs/>
          <w:color w:val="333333"/>
          <w:sz w:val="20"/>
          <w:szCs w:val="20"/>
          <w:lang w:eastAsia="en-CA"/>
        </w:rPr>
        <w:t>net</w:t>
      </w:r>
      <w:proofErr w:type="gramEnd"/>
      <w:r w:rsidRPr="002D1D91">
        <w:rPr>
          <w:rFonts w:eastAsia="Times New Roman" w:cs="Times New Roman"/>
          <w:b/>
          <w:bCs/>
          <w:color w:val="333333"/>
          <w:sz w:val="20"/>
          <w:szCs w:val="20"/>
          <w:lang w:eastAsia="en-CA"/>
        </w:rPr>
        <w:t xml:space="preserve"> pay.</w:t>
      </w:r>
    </w:p>
    <w:p w:rsidR="002D1D91" w:rsidRPr="002D1D91" w:rsidRDefault="002D1D91" w:rsidP="002D1D91">
      <w:pPr>
        <w:numPr>
          <w:ilvl w:val="0"/>
          <w:numId w:val="15"/>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Describe, using examples, various methods of earning income.</w:t>
      </w:r>
    </w:p>
    <w:p w:rsidR="002D1D91" w:rsidRPr="002D1D91" w:rsidRDefault="002D1D91" w:rsidP="002D1D91">
      <w:pPr>
        <w:numPr>
          <w:ilvl w:val="0"/>
          <w:numId w:val="15"/>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Research and record jobs that commonly use different methods of earning income, including hourly wage, wage and tips, salary, commission, contract, bonus, and shift premiums.</w:t>
      </w:r>
    </w:p>
    <w:p w:rsidR="002D1D91" w:rsidRPr="002D1D91" w:rsidRDefault="002D1D91" w:rsidP="002D1D91">
      <w:pPr>
        <w:numPr>
          <w:ilvl w:val="0"/>
          <w:numId w:val="15"/>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Describe the advantages and disadvantages for a variety of methods of earning income, such as hourly wage, tips, piecework, salary, commission, contract work, and self-employment.</w:t>
      </w:r>
    </w:p>
    <w:p w:rsidR="002D1D91" w:rsidRPr="002D1D91" w:rsidRDefault="002D1D91" w:rsidP="002D1D91">
      <w:pPr>
        <w:numPr>
          <w:ilvl w:val="0"/>
          <w:numId w:val="15"/>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Read and explain the information provided on pay stubs.</w:t>
      </w:r>
    </w:p>
    <w:p w:rsidR="002D1D91" w:rsidRPr="002D1D91" w:rsidRDefault="002D1D91" w:rsidP="002D1D91">
      <w:pPr>
        <w:numPr>
          <w:ilvl w:val="0"/>
          <w:numId w:val="15"/>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Determine in decimal form, from a time schedule, the total time worked in hours and minutes, including time and a half and/or double time and explain the strategies used.</w:t>
      </w:r>
    </w:p>
    <w:p w:rsidR="002D1D91" w:rsidRPr="002D1D91" w:rsidRDefault="002D1D91" w:rsidP="002D1D91">
      <w:pPr>
        <w:numPr>
          <w:ilvl w:val="0"/>
          <w:numId w:val="15"/>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Determine gross pay for different situations, including:</w:t>
      </w:r>
    </w:p>
    <w:p w:rsidR="002D1D91" w:rsidRPr="002D1D91" w:rsidRDefault="002D1D91" w:rsidP="002D1D91">
      <w:pPr>
        <w:numPr>
          <w:ilvl w:val="1"/>
          <w:numId w:val="15"/>
        </w:numPr>
        <w:shd w:val="clear" w:color="auto" w:fill="FFFFFF"/>
        <w:spacing w:before="100" w:beforeAutospacing="1" w:after="100" w:afterAutospacing="1" w:line="240" w:lineRule="auto"/>
        <w:ind w:left="960"/>
        <w:rPr>
          <w:rFonts w:eastAsia="Times New Roman" w:cs="Times New Roman"/>
          <w:color w:val="333333"/>
          <w:sz w:val="20"/>
          <w:szCs w:val="20"/>
          <w:lang w:eastAsia="en-CA"/>
        </w:rPr>
      </w:pPr>
      <w:r w:rsidRPr="002D1D91">
        <w:rPr>
          <w:rFonts w:eastAsia="Times New Roman" w:cs="Times New Roman"/>
          <w:color w:val="333333"/>
          <w:sz w:val="20"/>
          <w:szCs w:val="20"/>
          <w:lang w:eastAsia="en-CA"/>
        </w:rPr>
        <w:t>base hourly wage, with and without tips, from given or calculated hours worked</w:t>
      </w:r>
    </w:p>
    <w:p w:rsidR="002D1D91" w:rsidRPr="002D1D91" w:rsidRDefault="002D1D91" w:rsidP="002D1D91">
      <w:pPr>
        <w:numPr>
          <w:ilvl w:val="1"/>
          <w:numId w:val="15"/>
        </w:numPr>
        <w:shd w:val="clear" w:color="auto" w:fill="FFFFFF"/>
        <w:spacing w:before="100" w:beforeAutospacing="1" w:after="100" w:afterAutospacing="1" w:line="240" w:lineRule="auto"/>
        <w:ind w:left="960"/>
        <w:rPr>
          <w:rFonts w:eastAsia="Times New Roman" w:cs="Times New Roman"/>
          <w:color w:val="333333"/>
          <w:sz w:val="20"/>
          <w:szCs w:val="20"/>
          <w:lang w:eastAsia="en-CA"/>
        </w:rPr>
      </w:pPr>
      <w:r w:rsidRPr="002D1D91">
        <w:rPr>
          <w:rFonts w:eastAsia="Times New Roman" w:cs="Times New Roman"/>
          <w:color w:val="333333"/>
          <w:sz w:val="20"/>
          <w:szCs w:val="20"/>
          <w:lang w:eastAsia="en-CA"/>
        </w:rPr>
        <w:t>base hourly wage, plus overtime (time and a half, double time) from given or calculated hours worked</w:t>
      </w:r>
    </w:p>
    <w:p w:rsidR="002D1D91" w:rsidRPr="002D1D91" w:rsidRDefault="002D1D91" w:rsidP="002D1D91">
      <w:pPr>
        <w:numPr>
          <w:ilvl w:val="1"/>
          <w:numId w:val="15"/>
        </w:numPr>
        <w:shd w:val="clear" w:color="auto" w:fill="FFFFFF"/>
        <w:spacing w:before="100" w:beforeAutospacing="1" w:after="100" w:afterAutospacing="1" w:line="240" w:lineRule="auto"/>
        <w:ind w:left="960"/>
        <w:rPr>
          <w:rFonts w:eastAsia="Times New Roman" w:cs="Times New Roman"/>
          <w:color w:val="333333"/>
          <w:sz w:val="20"/>
          <w:szCs w:val="20"/>
          <w:lang w:eastAsia="en-CA"/>
        </w:rPr>
      </w:pPr>
      <w:r w:rsidRPr="002D1D91">
        <w:rPr>
          <w:rFonts w:eastAsia="Times New Roman" w:cs="Times New Roman"/>
          <w:color w:val="333333"/>
          <w:sz w:val="20"/>
          <w:szCs w:val="20"/>
          <w:lang w:eastAsia="en-CA"/>
        </w:rPr>
        <w:t>base wage, plus commission</w:t>
      </w:r>
    </w:p>
    <w:p w:rsidR="002D1D91" w:rsidRPr="002D1D91" w:rsidRDefault="002D1D91" w:rsidP="002D1D91">
      <w:pPr>
        <w:numPr>
          <w:ilvl w:val="1"/>
          <w:numId w:val="15"/>
        </w:numPr>
        <w:shd w:val="clear" w:color="auto" w:fill="FFFFFF"/>
        <w:spacing w:before="100" w:beforeAutospacing="1" w:after="100" w:afterAutospacing="1" w:line="240" w:lineRule="auto"/>
        <w:ind w:left="960"/>
        <w:rPr>
          <w:rFonts w:eastAsia="Times New Roman" w:cs="Times New Roman"/>
          <w:color w:val="333333"/>
          <w:sz w:val="20"/>
          <w:szCs w:val="20"/>
          <w:lang w:eastAsia="en-CA"/>
        </w:rPr>
      </w:pPr>
      <w:r w:rsidRPr="002D1D91">
        <w:rPr>
          <w:rFonts w:eastAsia="Times New Roman" w:cs="Times New Roman"/>
          <w:color w:val="333333"/>
          <w:sz w:val="20"/>
          <w:szCs w:val="20"/>
          <w:lang w:eastAsia="en-CA"/>
        </w:rPr>
        <w:t>single commission rate</w:t>
      </w:r>
    </w:p>
    <w:p w:rsidR="002D1D91" w:rsidRPr="002D1D91" w:rsidRDefault="002D1D91" w:rsidP="002D1D91">
      <w:pPr>
        <w:numPr>
          <w:ilvl w:val="1"/>
          <w:numId w:val="15"/>
        </w:numPr>
        <w:shd w:val="clear" w:color="auto" w:fill="FFFFFF"/>
        <w:spacing w:before="100" w:beforeAutospacing="1" w:after="100" w:afterAutospacing="1" w:line="240" w:lineRule="auto"/>
        <w:ind w:left="960"/>
        <w:rPr>
          <w:rFonts w:eastAsia="Times New Roman" w:cs="Times New Roman"/>
          <w:color w:val="333333"/>
          <w:sz w:val="20"/>
          <w:szCs w:val="20"/>
          <w:lang w:eastAsia="en-CA"/>
        </w:rPr>
      </w:pPr>
      <w:proofErr w:type="gramStart"/>
      <w:r w:rsidRPr="002D1D91">
        <w:rPr>
          <w:rFonts w:eastAsia="Times New Roman" w:cs="Times New Roman"/>
          <w:color w:val="333333"/>
          <w:sz w:val="20"/>
          <w:szCs w:val="20"/>
          <w:lang w:eastAsia="en-CA"/>
        </w:rPr>
        <w:t>graduated</w:t>
      </w:r>
      <w:proofErr w:type="gramEnd"/>
      <w:r w:rsidRPr="002D1D91">
        <w:rPr>
          <w:rFonts w:eastAsia="Times New Roman" w:cs="Times New Roman"/>
          <w:color w:val="333333"/>
          <w:sz w:val="20"/>
          <w:szCs w:val="20"/>
          <w:lang w:eastAsia="en-CA"/>
        </w:rPr>
        <w:t xml:space="preserve"> commission.</w:t>
      </w:r>
    </w:p>
    <w:p w:rsidR="002D1D91" w:rsidRPr="002D1D91" w:rsidRDefault="002D1D91" w:rsidP="002D1D91">
      <w:pPr>
        <w:numPr>
          <w:ilvl w:val="0"/>
          <w:numId w:val="15"/>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Determine the Canadian Pension Plan (CPP), Employment Insurance (EI), and income tax deductions for a given amount of gross pay.</w:t>
      </w:r>
    </w:p>
    <w:p w:rsidR="002D1D91" w:rsidRPr="002D1D91" w:rsidRDefault="002D1D91" w:rsidP="002D1D91">
      <w:pPr>
        <w:numPr>
          <w:ilvl w:val="0"/>
          <w:numId w:val="15"/>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Identify and describe deductions that may be relevant to self in the future which are used when calculating net pay (e.g., health plans, uniforms, union dues, charitable donations, payroll tax).</w:t>
      </w:r>
    </w:p>
    <w:p w:rsidR="002D1D91" w:rsidRPr="002D1D91" w:rsidRDefault="002D1D91" w:rsidP="002D1D91">
      <w:pPr>
        <w:numPr>
          <w:ilvl w:val="0"/>
          <w:numId w:val="15"/>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Investigate, using technology, “what if …” questions related to changes in income (e.g., “What if there is a change in the rate of pay?”, “What if there is a change in the method of earning income?”, “What if I can qualify for deductions?”, “What if I work 80% time instead of full time?</w:t>
      </w:r>
      <w:proofErr w:type="gramStart"/>
      <w:r w:rsidRPr="002D1D91">
        <w:rPr>
          <w:rFonts w:eastAsia="Times New Roman" w:cs="Times New Roman"/>
          <w:color w:val="333333"/>
          <w:sz w:val="20"/>
          <w:szCs w:val="20"/>
          <w:lang w:eastAsia="en-CA"/>
        </w:rPr>
        <w:t>” ,</w:t>
      </w:r>
      <w:proofErr w:type="gramEnd"/>
      <w:r w:rsidRPr="002D1D91">
        <w:rPr>
          <w:rFonts w:eastAsia="Times New Roman" w:cs="Times New Roman"/>
          <w:color w:val="333333"/>
          <w:sz w:val="20"/>
          <w:szCs w:val="20"/>
          <w:lang w:eastAsia="en-CA"/>
        </w:rPr>
        <w:t xml:space="preserve"> “What if I am sick for a long period of time?”).</w:t>
      </w:r>
    </w:p>
    <w:p w:rsidR="002D1D91" w:rsidRPr="002D1D91" w:rsidRDefault="002D1D91" w:rsidP="002D1D91">
      <w:pPr>
        <w:numPr>
          <w:ilvl w:val="0"/>
          <w:numId w:val="15"/>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Create, research, and solve situational questions relevant to self, family, and community that involve income.</w:t>
      </w:r>
    </w:p>
    <w:p w:rsidR="002D1D91" w:rsidRPr="002D1D91" w:rsidRDefault="002D1D91" w:rsidP="002D1D91">
      <w:pPr>
        <w:numPr>
          <w:ilvl w:val="0"/>
          <w:numId w:val="15"/>
        </w:numPr>
        <w:shd w:val="clear" w:color="auto" w:fill="FFFFFF"/>
        <w:spacing w:after="180" w:line="240" w:lineRule="auto"/>
        <w:rPr>
          <w:rFonts w:eastAsia="Times New Roman" w:cs="Times New Roman"/>
          <w:color w:val="333333"/>
          <w:sz w:val="20"/>
          <w:szCs w:val="20"/>
          <w:lang w:eastAsia="en-CA"/>
        </w:rPr>
      </w:pPr>
      <w:r w:rsidRPr="002D1D91">
        <w:rPr>
          <w:rFonts w:eastAsia="Times New Roman" w:cs="Times New Roman"/>
          <w:color w:val="333333"/>
          <w:sz w:val="20"/>
          <w:szCs w:val="20"/>
          <w:lang w:eastAsia="en-CA"/>
        </w:rPr>
        <w:t>Critique the statement “When planning for a budget, it is important to calculate net pay rather than rely only on gross pay”.</w:t>
      </w:r>
    </w:p>
    <w:p w:rsidR="002D1D91" w:rsidRPr="002D1D91" w:rsidRDefault="002D1D91" w:rsidP="002D1D91">
      <w:pPr>
        <w:spacing w:before="100" w:beforeAutospacing="1" w:after="100" w:afterAutospacing="1" w:line="240" w:lineRule="auto"/>
        <w:textAlignment w:val="top"/>
        <w:rPr>
          <w:rFonts w:eastAsia="Times New Roman" w:cs="Times New Roman"/>
          <w:color w:val="333333"/>
          <w:sz w:val="20"/>
          <w:szCs w:val="20"/>
          <w:lang w:eastAsia="en-CA"/>
        </w:rPr>
      </w:pPr>
    </w:p>
    <w:p w:rsidR="00CF0754" w:rsidRPr="002D1D91" w:rsidRDefault="002D1D91">
      <w:pPr>
        <w:rPr>
          <w:sz w:val="20"/>
          <w:szCs w:val="20"/>
        </w:rPr>
      </w:pPr>
    </w:p>
    <w:sectPr w:rsidR="00CF0754" w:rsidRPr="002D1D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5AC6"/>
    <w:multiLevelType w:val="multilevel"/>
    <w:tmpl w:val="4F34D148"/>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C1F3462"/>
    <w:multiLevelType w:val="multilevel"/>
    <w:tmpl w:val="A7FE62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31C5416"/>
    <w:multiLevelType w:val="multilevel"/>
    <w:tmpl w:val="4E1013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3A2561D"/>
    <w:multiLevelType w:val="multilevel"/>
    <w:tmpl w:val="AF083C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47342EE"/>
    <w:multiLevelType w:val="multilevel"/>
    <w:tmpl w:val="AA1EEF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5465161"/>
    <w:multiLevelType w:val="multilevel"/>
    <w:tmpl w:val="8F1E1D8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C8B4722"/>
    <w:multiLevelType w:val="multilevel"/>
    <w:tmpl w:val="5320504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4242B9D"/>
    <w:multiLevelType w:val="multilevel"/>
    <w:tmpl w:val="D8B2CC7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5257BE4"/>
    <w:multiLevelType w:val="multilevel"/>
    <w:tmpl w:val="35C2E04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16F121E"/>
    <w:multiLevelType w:val="multilevel"/>
    <w:tmpl w:val="649062A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4673EC1"/>
    <w:multiLevelType w:val="multilevel"/>
    <w:tmpl w:val="4472439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7E4072A"/>
    <w:multiLevelType w:val="multilevel"/>
    <w:tmpl w:val="184C98A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ECD798D"/>
    <w:multiLevelType w:val="multilevel"/>
    <w:tmpl w:val="B82642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0651701"/>
    <w:multiLevelType w:val="multilevel"/>
    <w:tmpl w:val="641AA55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DF1492D"/>
    <w:multiLevelType w:val="multilevel"/>
    <w:tmpl w:val="26165E5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5"/>
  </w:num>
  <w:num w:numId="3">
    <w:abstractNumId w:val="6"/>
  </w:num>
  <w:num w:numId="4">
    <w:abstractNumId w:val="12"/>
  </w:num>
  <w:num w:numId="5">
    <w:abstractNumId w:val="10"/>
  </w:num>
  <w:num w:numId="6">
    <w:abstractNumId w:val="11"/>
  </w:num>
  <w:num w:numId="7">
    <w:abstractNumId w:val="8"/>
  </w:num>
  <w:num w:numId="8">
    <w:abstractNumId w:val="1"/>
  </w:num>
  <w:num w:numId="9">
    <w:abstractNumId w:val="0"/>
  </w:num>
  <w:num w:numId="10">
    <w:abstractNumId w:val="14"/>
  </w:num>
  <w:num w:numId="11">
    <w:abstractNumId w:val="3"/>
  </w:num>
  <w:num w:numId="12">
    <w:abstractNumId w:val="13"/>
  </w:num>
  <w:num w:numId="13">
    <w:abstractNumId w:val="9"/>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91"/>
    <w:rsid w:val="0024480D"/>
    <w:rsid w:val="002D1D91"/>
    <w:rsid w:val="003E2E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C7D79-D1ED-4364-A05E-6AF08AAF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2D1D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2D1D91"/>
  </w:style>
  <w:style w:type="paragraph" w:customStyle="1" w:styleId="outertext">
    <w:name w:val="outer_text"/>
    <w:basedOn w:val="Normal"/>
    <w:rsid w:val="002D1D9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2D1D9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6340">
      <w:bodyDiv w:val="1"/>
      <w:marLeft w:val="0"/>
      <w:marRight w:val="0"/>
      <w:marTop w:val="0"/>
      <w:marBottom w:val="0"/>
      <w:divBdr>
        <w:top w:val="none" w:sz="0" w:space="0" w:color="auto"/>
        <w:left w:val="none" w:sz="0" w:space="0" w:color="auto"/>
        <w:bottom w:val="none" w:sz="0" w:space="0" w:color="auto"/>
        <w:right w:val="none" w:sz="0" w:space="0" w:color="auto"/>
      </w:divBdr>
    </w:div>
    <w:div w:id="138233473">
      <w:bodyDiv w:val="1"/>
      <w:marLeft w:val="0"/>
      <w:marRight w:val="0"/>
      <w:marTop w:val="0"/>
      <w:marBottom w:val="0"/>
      <w:divBdr>
        <w:top w:val="none" w:sz="0" w:space="0" w:color="auto"/>
        <w:left w:val="none" w:sz="0" w:space="0" w:color="auto"/>
        <w:bottom w:val="none" w:sz="0" w:space="0" w:color="auto"/>
        <w:right w:val="none" w:sz="0" w:space="0" w:color="auto"/>
      </w:divBdr>
    </w:div>
    <w:div w:id="321543144">
      <w:bodyDiv w:val="1"/>
      <w:marLeft w:val="0"/>
      <w:marRight w:val="0"/>
      <w:marTop w:val="0"/>
      <w:marBottom w:val="0"/>
      <w:divBdr>
        <w:top w:val="none" w:sz="0" w:space="0" w:color="auto"/>
        <w:left w:val="none" w:sz="0" w:space="0" w:color="auto"/>
        <w:bottom w:val="none" w:sz="0" w:space="0" w:color="auto"/>
        <w:right w:val="none" w:sz="0" w:space="0" w:color="auto"/>
      </w:divBdr>
    </w:div>
    <w:div w:id="373651234">
      <w:bodyDiv w:val="1"/>
      <w:marLeft w:val="0"/>
      <w:marRight w:val="0"/>
      <w:marTop w:val="0"/>
      <w:marBottom w:val="0"/>
      <w:divBdr>
        <w:top w:val="none" w:sz="0" w:space="0" w:color="auto"/>
        <w:left w:val="none" w:sz="0" w:space="0" w:color="auto"/>
        <w:bottom w:val="none" w:sz="0" w:space="0" w:color="auto"/>
        <w:right w:val="none" w:sz="0" w:space="0" w:color="auto"/>
      </w:divBdr>
    </w:div>
    <w:div w:id="562986220">
      <w:bodyDiv w:val="1"/>
      <w:marLeft w:val="0"/>
      <w:marRight w:val="0"/>
      <w:marTop w:val="0"/>
      <w:marBottom w:val="0"/>
      <w:divBdr>
        <w:top w:val="none" w:sz="0" w:space="0" w:color="auto"/>
        <w:left w:val="none" w:sz="0" w:space="0" w:color="auto"/>
        <w:bottom w:val="none" w:sz="0" w:space="0" w:color="auto"/>
        <w:right w:val="none" w:sz="0" w:space="0" w:color="auto"/>
      </w:divBdr>
    </w:div>
    <w:div w:id="1314143463">
      <w:bodyDiv w:val="1"/>
      <w:marLeft w:val="0"/>
      <w:marRight w:val="0"/>
      <w:marTop w:val="0"/>
      <w:marBottom w:val="0"/>
      <w:divBdr>
        <w:top w:val="none" w:sz="0" w:space="0" w:color="auto"/>
        <w:left w:val="none" w:sz="0" w:space="0" w:color="auto"/>
        <w:bottom w:val="none" w:sz="0" w:space="0" w:color="auto"/>
        <w:right w:val="none" w:sz="0" w:space="0" w:color="auto"/>
      </w:divBdr>
    </w:div>
    <w:div w:id="1581450236">
      <w:bodyDiv w:val="1"/>
      <w:marLeft w:val="0"/>
      <w:marRight w:val="0"/>
      <w:marTop w:val="0"/>
      <w:marBottom w:val="0"/>
      <w:divBdr>
        <w:top w:val="none" w:sz="0" w:space="0" w:color="auto"/>
        <w:left w:val="none" w:sz="0" w:space="0" w:color="auto"/>
        <w:bottom w:val="none" w:sz="0" w:space="0" w:color="auto"/>
        <w:right w:val="none" w:sz="0" w:space="0" w:color="auto"/>
      </w:divBdr>
    </w:div>
    <w:div w:id="1671758653">
      <w:bodyDiv w:val="1"/>
      <w:marLeft w:val="0"/>
      <w:marRight w:val="0"/>
      <w:marTop w:val="0"/>
      <w:marBottom w:val="0"/>
      <w:divBdr>
        <w:top w:val="none" w:sz="0" w:space="0" w:color="auto"/>
        <w:left w:val="none" w:sz="0" w:space="0" w:color="auto"/>
        <w:bottom w:val="none" w:sz="0" w:space="0" w:color="auto"/>
        <w:right w:val="none" w:sz="0" w:space="0" w:color="auto"/>
      </w:divBdr>
    </w:div>
    <w:div w:id="1761876907">
      <w:bodyDiv w:val="1"/>
      <w:marLeft w:val="0"/>
      <w:marRight w:val="0"/>
      <w:marTop w:val="0"/>
      <w:marBottom w:val="0"/>
      <w:divBdr>
        <w:top w:val="none" w:sz="0" w:space="0" w:color="auto"/>
        <w:left w:val="none" w:sz="0" w:space="0" w:color="auto"/>
        <w:bottom w:val="none" w:sz="0" w:space="0" w:color="auto"/>
        <w:right w:val="none" w:sz="0" w:space="0" w:color="auto"/>
      </w:divBdr>
      <w:divsChild>
        <w:div w:id="1630818209">
          <w:marLeft w:val="0"/>
          <w:marRight w:val="0"/>
          <w:marTop w:val="0"/>
          <w:marBottom w:val="0"/>
          <w:divBdr>
            <w:top w:val="none" w:sz="0" w:space="0" w:color="auto"/>
            <w:left w:val="none" w:sz="0" w:space="0" w:color="auto"/>
            <w:bottom w:val="none" w:sz="0" w:space="0" w:color="auto"/>
            <w:right w:val="none" w:sz="0" w:space="0" w:color="auto"/>
          </w:divBdr>
          <w:divsChild>
            <w:div w:id="1283654440">
              <w:marLeft w:val="750"/>
              <w:marRight w:val="225"/>
              <w:marTop w:val="0"/>
              <w:marBottom w:val="0"/>
              <w:divBdr>
                <w:top w:val="none" w:sz="0" w:space="0" w:color="auto"/>
                <w:left w:val="none" w:sz="0" w:space="0" w:color="auto"/>
                <w:bottom w:val="none" w:sz="0" w:space="0" w:color="auto"/>
                <w:right w:val="none" w:sz="0" w:space="0" w:color="auto"/>
              </w:divBdr>
              <w:divsChild>
                <w:div w:id="1848784421">
                  <w:marLeft w:val="0"/>
                  <w:marRight w:val="0"/>
                  <w:marTop w:val="0"/>
                  <w:marBottom w:val="150"/>
                  <w:divBdr>
                    <w:top w:val="none" w:sz="0" w:space="0" w:color="auto"/>
                    <w:left w:val="single" w:sz="18" w:space="0" w:color="000000"/>
                    <w:bottom w:val="single" w:sz="18" w:space="0" w:color="000000"/>
                    <w:right w:val="none" w:sz="0" w:space="0" w:color="auto"/>
                  </w:divBdr>
                  <w:divsChild>
                    <w:div w:id="764038039">
                      <w:marLeft w:val="0"/>
                      <w:marRight w:val="0"/>
                      <w:marTop w:val="0"/>
                      <w:marBottom w:val="0"/>
                      <w:divBdr>
                        <w:top w:val="single" w:sz="6" w:space="0" w:color="000000"/>
                        <w:left w:val="none" w:sz="0" w:space="0" w:color="auto"/>
                        <w:bottom w:val="none" w:sz="0" w:space="0" w:color="auto"/>
                        <w:right w:val="single" w:sz="6" w:space="4" w:color="000000"/>
                      </w:divBdr>
                    </w:div>
                    <w:div w:id="209396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5123">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 w:id="1939018962">
      <w:bodyDiv w:val="1"/>
      <w:marLeft w:val="0"/>
      <w:marRight w:val="0"/>
      <w:marTop w:val="0"/>
      <w:marBottom w:val="0"/>
      <w:divBdr>
        <w:top w:val="none" w:sz="0" w:space="0" w:color="auto"/>
        <w:left w:val="none" w:sz="0" w:space="0" w:color="auto"/>
        <w:bottom w:val="none" w:sz="0" w:space="0" w:color="auto"/>
        <w:right w:val="none" w:sz="0" w:space="0" w:color="auto"/>
      </w:divBdr>
    </w:div>
    <w:div w:id="200882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2895</Words>
  <Characters>16507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2015-08-18T20:06:00Z</dcterms:created>
  <dcterms:modified xsi:type="dcterms:W3CDTF">2015-08-18T20:14:00Z</dcterms:modified>
</cp:coreProperties>
</file>